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C5DD" w14:textId="3197088F" w:rsidR="001F6695" w:rsidRPr="001812A8" w:rsidRDefault="009A172E" w:rsidP="00402A45">
      <w:pPr>
        <w:jc w:val="center"/>
        <w:rPr>
          <w:rFonts w:ascii="Calibri" w:hAnsi="Calibri" w:cs="Calibri"/>
          <w:b/>
          <w:sz w:val="30"/>
        </w:rPr>
      </w:pPr>
      <w:r>
        <w:rPr>
          <w:rFonts w:ascii="Calibri" w:hAnsi="Calibri" w:cs="Calibri"/>
          <w:b/>
          <w:sz w:val="30"/>
        </w:rPr>
        <w:t>GIPAC Monthly Meeting Minutes</w:t>
      </w:r>
    </w:p>
    <w:tbl>
      <w:tblPr>
        <w:tblStyle w:val="GWICTableStyle1"/>
        <w:tblW w:w="9639" w:type="dxa"/>
        <w:tblInd w:w="-5" w:type="dxa"/>
        <w:tblBorders>
          <w:right w:val="single" w:sz="4" w:space="0" w:color="auto"/>
        </w:tblBorders>
        <w:tblLook w:val="0680" w:firstRow="0" w:lastRow="0" w:firstColumn="1" w:lastColumn="0" w:noHBand="1" w:noVBand="1"/>
        <w:tblDescription w:val="Meeting Title"/>
      </w:tblPr>
      <w:tblGrid>
        <w:gridCol w:w="1807"/>
        <w:gridCol w:w="7832"/>
      </w:tblGrid>
      <w:tr w:rsidR="006C58D5" w:rsidRPr="001812A8" w14:paraId="36ECE3E1" w14:textId="77777777" w:rsidTr="7D0CDC91">
        <w:tc>
          <w:tcPr>
            <w:cnfStyle w:val="001000000000" w:firstRow="0" w:lastRow="0" w:firstColumn="1" w:lastColumn="0" w:oddVBand="0" w:evenVBand="0" w:oddHBand="0" w:evenHBand="0" w:firstRowFirstColumn="0" w:firstRowLastColumn="0" w:lastRowFirstColumn="0" w:lastRowLastColumn="0"/>
            <w:tcW w:w="1807" w:type="dxa"/>
            <w:hideMark/>
          </w:tcPr>
          <w:p w14:paraId="52DE7139" w14:textId="77777777" w:rsidR="006C58D5" w:rsidRPr="001812A8" w:rsidRDefault="006C58D5">
            <w:pPr>
              <w:pStyle w:val="TableText"/>
              <w:rPr>
                <w:rFonts w:ascii="Calibri" w:hAnsi="Calibri" w:cs="Calibri"/>
              </w:rPr>
            </w:pPr>
            <w:r w:rsidRPr="001812A8">
              <w:rPr>
                <w:rFonts w:ascii="Calibri" w:hAnsi="Calibri" w:cs="Calibri"/>
              </w:rPr>
              <w:t>Date</w:t>
            </w:r>
          </w:p>
        </w:tc>
        <w:tc>
          <w:tcPr>
            <w:tcW w:w="7832" w:type="dxa"/>
          </w:tcPr>
          <w:p w14:paraId="3AAA6B8D" w14:textId="2FF95810" w:rsidR="006C58D5" w:rsidRPr="001812A8" w:rsidRDefault="00153E2A" w:rsidP="00682F4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7D0CDC91">
              <w:rPr>
                <w:rFonts w:ascii="Calibri" w:hAnsi="Calibri" w:cs="Calibri"/>
              </w:rPr>
              <w:t>Friday</w:t>
            </w:r>
            <w:r w:rsidR="0091579D" w:rsidRPr="7D0CDC91">
              <w:rPr>
                <w:rFonts w:ascii="Calibri" w:hAnsi="Calibri" w:cs="Calibri"/>
              </w:rPr>
              <w:t xml:space="preserve">, </w:t>
            </w:r>
            <w:r w:rsidR="554B45A2" w:rsidRPr="7D0CDC91">
              <w:rPr>
                <w:rFonts w:ascii="Calibri" w:hAnsi="Calibri" w:cs="Calibri"/>
              </w:rPr>
              <w:t>25 June</w:t>
            </w:r>
            <w:r w:rsidR="008E7443" w:rsidRPr="7D0CDC91">
              <w:rPr>
                <w:rFonts w:ascii="Calibri" w:hAnsi="Calibri" w:cs="Calibri"/>
              </w:rPr>
              <w:t xml:space="preserve"> </w:t>
            </w:r>
            <w:r w:rsidRPr="7D0CDC91">
              <w:rPr>
                <w:rFonts w:ascii="Calibri" w:hAnsi="Calibri" w:cs="Calibri"/>
              </w:rPr>
              <w:t>202</w:t>
            </w:r>
            <w:r w:rsidR="0091579D" w:rsidRPr="7D0CDC91">
              <w:rPr>
                <w:rFonts w:ascii="Calibri" w:hAnsi="Calibri" w:cs="Calibri"/>
              </w:rPr>
              <w:t>1</w:t>
            </w:r>
          </w:p>
        </w:tc>
      </w:tr>
      <w:tr w:rsidR="006C58D5" w:rsidRPr="001812A8" w14:paraId="1E67087A" w14:textId="77777777" w:rsidTr="7D0CDC91">
        <w:tc>
          <w:tcPr>
            <w:cnfStyle w:val="001000000000" w:firstRow="0" w:lastRow="0" w:firstColumn="1" w:lastColumn="0" w:oddVBand="0" w:evenVBand="0" w:oddHBand="0" w:evenHBand="0" w:firstRowFirstColumn="0" w:firstRowLastColumn="0" w:lastRowFirstColumn="0" w:lastRowLastColumn="0"/>
            <w:tcW w:w="1807" w:type="dxa"/>
            <w:hideMark/>
          </w:tcPr>
          <w:p w14:paraId="38EEF88B" w14:textId="77777777" w:rsidR="006C58D5" w:rsidRPr="001812A8" w:rsidRDefault="006C58D5">
            <w:pPr>
              <w:pStyle w:val="TableText"/>
              <w:rPr>
                <w:rFonts w:ascii="Calibri" w:hAnsi="Calibri" w:cs="Calibri"/>
              </w:rPr>
            </w:pPr>
            <w:r w:rsidRPr="001812A8">
              <w:rPr>
                <w:rFonts w:ascii="Calibri" w:hAnsi="Calibri" w:cs="Calibri"/>
              </w:rPr>
              <w:t>Time</w:t>
            </w:r>
          </w:p>
        </w:tc>
        <w:tc>
          <w:tcPr>
            <w:tcW w:w="7832" w:type="dxa"/>
          </w:tcPr>
          <w:p w14:paraId="42C1C31D" w14:textId="43993C28" w:rsidR="006C58D5" w:rsidRPr="001812A8" w:rsidRDefault="00153E2A" w:rsidP="005A092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8706B1">
              <w:rPr>
                <w:rFonts w:ascii="Calibri" w:hAnsi="Calibri" w:cs="Calibri"/>
              </w:rPr>
              <w:t>:00pm</w:t>
            </w:r>
            <w:r w:rsidRPr="008E7443">
              <w:rPr>
                <w:rFonts w:ascii="Calibri" w:hAnsi="Calibri" w:cs="Calibri"/>
              </w:rPr>
              <w:t>-</w:t>
            </w:r>
            <w:r w:rsidR="008706B1">
              <w:rPr>
                <w:rFonts w:ascii="Calibri" w:hAnsi="Calibri" w:cs="Calibri"/>
              </w:rPr>
              <w:t>2:00p</w:t>
            </w:r>
            <w:r w:rsidRPr="008E7443">
              <w:rPr>
                <w:rFonts w:ascii="Calibri" w:hAnsi="Calibri" w:cs="Calibri"/>
              </w:rPr>
              <w:t>m</w:t>
            </w:r>
            <w:r w:rsidR="0026019C" w:rsidRPr="008E7443">
              <w:rPr>
                <w:rFonts w:ascii="Calibri" w:hAnsi="Calibri" w:cs="Calibri"/>
              </w:rPr>
              <w:t xml:space="preserve"> AEDT</w:t>
            </w:r>
          </w:p>
        </w:tc>
      </w:tr>
      <w:tr w:rsidR="008A516D" w:rsidRPr="001812A8" w14:paraId="0A6FA051" w14:textId="77777777" w:rsidTr="7D0CDC91">
        <w:tc>
          <w:tcPr>
            <w:cnfStyle w:val="001000000000" w:firstRow="0" w:lastRow="0" w:firstColumn="1" w:lastColumn="0" w:oddVBand="0" w:evenVBand="0" w:oddHBand="0" w:evenHBand="0" w:firstRowFirstColumn="0" w:firstRowLastColumn="0" w:lastRowFirstColumn="0" w:lastRowLastColumn="0"/>
            <w:tcW w:w="1807" w:type="dxa"/>
          </w:tcPr>
          <w:p w14:paraId="73B15D96" w14:textId="77777777" w:rsidR="008A516D" w:rsidRPr="001812A8" w:rsidRDefault="008A516D" w:rsidP="00787DFB">
            <w:pPr>
              <w:pStyle w:val="TableText"/>
              <w:rPr>
                <w:rFonts w:ascii="Calibri" w:hAnsi="Calibri" w:cs="Calibri"/>
              </w:rPr>
            </w:pPr>
            <w:r w:rsidRPr="001812A8">
              <w:rPr>
                <w:rFonts w:ascii="Calibri" w:hAnsi="Calibri" w:cs="Calibri"/>
              </w:rPr>
              <w:t>Present:</w:t>
            </w:r>
          </w:p>
        </w:tc>
        <w:tc>
          <w:tcPr>
            <w:tcW w:w="7832" w:type="dxa"/>
          </w:tcPr>
          <w:p w14:paraId="2C6E9891" w14:textId="5E1E4EC6" w:rsidR="002430F2" w:rsidRPr="002430F2" w:rsidRDefault="002430F2" w:rsidP="7D0CDC91">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7D0CDC91">
              <w:rPr>
                <w:rFonts w:ascii="Calibri" w:hAnsi="Calibri" w:cs="Calibri"/>
              </w:rPr>
              <w:t>GIPAC - Tracy Hindmarsh</w:t>
            </w:r>
            <w:r w:rsidR="00F14056" w:rsidRPr="7D0CDC91">
              <w:rPr>
                <w:rFonts w:ascii="Calibri" w:hAnsi="Calibri" w:cs="Calibri"/>
              </w:rPr>
              <w:t xml:space="preserve"> (Council </w:t>
            </w:r>
            <w:r w:rsidR="00082DEC" w:rsidRPr="7D0CDC91">
              <w:rPr>
                <w:rFonts w:ascii="Calibri" w:hAnsi="Calibri" w:cs="Calibri"/>
              </w:rPr>
              <w:t>Chair)</w:t>
            </w:r>
            <w:r w:rsidRPr="7D0CDC91">
              <w:rPr>
                <w:rFonts w:ascii="Calibri" w:hAnsi="Calibri" w:cs="Calibri"/>
              </w:rPr>
              <w:t>,</w:t>
            </w:r>
            <w:r w:rsidR="002437C5" w:rsidRPr="7D0CDC91">
              <w:rPr>
                <w:rFonts w:ascii="Calibri" w:hAnsi="Calibri" w:cs="Calibri"/>
              </w:rPr>
              <w:t xml:space="preserve"> </w:t>
            </w:r>
            <w:r w:rsidRPr="7D0CDC91">
              <w:rPr>
                <w:rFonts w:ascii="Calibri" w:hAnsi="Calibri" w:cs="Calibri"/>
              </w:rPr>
              <w:t>Jenny Barnett, Amanda Ginn</w:t>
            </w:r>
            <w:r w:rsidR="009F4F0F" w:rsidRPr="7D0CDC91">
              <w:rPr>
                <w:rFonts w:ascii="Calibri" w:hAnsi="Calibri" w:cs="Calibri"/>
              </w:rPr>
              <w:t>, Martin Hallinan,</w:t>
            </w:r>
            <w:r w:rsidR="096A6AFF" w:rsidRPr="7D0CDC91">
              <w:rPr>
                <w:rFonts w:ascii="Calibri" w:hAnsi="Calibri" w:cs="Calibri"/>
              </w:rPr>
              <w:t xml:space="preserve"> Gayle Masterson</w:t>
            </w:r>
          </w:p>
          <w:p w14:paraId="243970EB" w14:textId="50D1ED2C" w:rsidR="002430F2" w:rsidRPr="002430F2" w:rsidRDefault="002430F2" w:rsidP="002430F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56C651B" w14:textId="6E547D44" w:rsidR="0066082B" w:rsidRPr="001812A8" w:rsidRDefault="002430F2" w:rsidP="002430F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7D0CDC91">
              <w:rPr>
                <w:rFonts w:ascii="Calibri" w:hAnsi="Calibri" w:cs="Calibri"/>
              </w:rPr>
              <w:t xml:space="preserve">GWIC </w:t>
            </w:r>
            <w:r w:rsidR="007E4FC9" w:rsidRPr="7D0CDC91">
              <w:rPr>
                <w:rFonts w:ascii="Calibri" w:hAnsi="Calibri" w:cs="Calibri"/>
              </w:rPr>
              <w:t>–</w:t>
            </w:r>
            <w:r w:rsidRPr="7D0CDC91">
              <w:rPr>
                <w:rFonts w:ascii="Calibri" w:hAnsi="Calibri" w:cs="Calibri"/>
              </w:rPr>
              <w:t xml:space="preserve"> </w:t>
            </w:r>
            <w:r w:rsidR="007E4FC9" w:rsidRPr="7D0CDC91">
              <w:rPr>
                <w:rFonts w:ascii="Calibri" w:hAnsi="Calibri" w:cs="Calibri"/>
              </w:rPr>
              <w:t>Steve Griffin,</w:t>
            </w:r>
            <w:r w:rsidR="008844DD" w:rsidRPr="7D0CDC91">
              <w:rPr>
                <w:rFonts w:ascii="Calibri" w:hAnsi="Calibri" w:cs="Calibri"/>
              </w:rPr>
              <w:t xml:space="preserve"> </w:t>
            </w:r>
            <w:r w:rsidR="0014646C" w:rsidRPr="7D0CDC91">
              <w:rPr>
                <w:rFonts w:ascii="Calibri" w:hAnsi="Calibri" w:cs="Calibri"/>
              </w:rPr>
              <w:t>Wade Birch</w:t>
            </w:r>
            <w:r w:rsidR="3F6F85F3" w:rsidRPr="7D0CDC91">
              <w:rPr>
                <w:rFonts w:ascii="Calibri" w:hAnsi="Calibri" w:cs="Calibri"/>
              </w:rPr>
              <w:t>, Juliet Corish, Katie Foran</w:t>
            </w:r>
          </w:p>
        </w:tc>
      </w:tr>
      <w:tr w:rsidR="0066082B" w:rsidRPr="001812A8" w14:paraId="21C12AE8" w14:textId="77777777" w:rsidTr="7D0CDC91">
        <w:tc>
          <w:tcPr>
            <w:cnfStyle w:val="001000000000" w:firstRow="0" w:lastRow="0" w:firstColumn="1" w:lastColumn="0" w:oddVBand="0" w:evenVBand="0" w:oddHBand="0" w:evenHBand="0" w:firstRowFirstColumn="0" w:firstRowLastColumn="0" w:lastRowFirstColumn="0" w:lastRowLastColumn="0"/>
            <w:tcW w:w="1807" w:type="dxa"/>
          </w:tcPr>
          <w:p w14:paraId="76A6E4A1" w14:textId="77777777" w:rsidR="0066082B" w:rsidRPr="001812A8" w:rsidRDefault="0066082B" w:rsidP="00787DFB">
            <w:pPr>
              <w:pStyle w:val="TableText"/>
              <w:rPr>
                <w:rFonts w:ascii="Calibri" w:hAnsi="Calibri" w:cs="Calibri"/>
              </w:rPr>
            </w:pPr>
            <w:r w:rsidRPr="001812A8">
              <w:rPr>
                <w:rFonts w:ascii="Calibri" w:hAnsi="Calibri" w:cs="Calibri"/>
              </w:rPr>
              <w:t>Apologies:</w:t>
            </w:r>
          </w:p>
        </w:tc>
        <w:tc>
          <w:tcPr>
            <w:tcW w:w="7832" w:type="dxa"/>
          </w:tcPr>
          <w:p w14:paraId="72402465" w14:textId="11045419" w:rsidR="0066082B" w:rsidRPr="001812A8" w:rsidRDefault="7759B454" w:rsidP="001237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7D0CDC91">
              <w:rPr>
                <w:rFonts w:ascii="Calibri" w:hAnsi="Calibri" w:cs="Calibri"/>
              </w:rPr>
              <w:t>Jason Lyne, Barry Ward, Mark Bell</w:t>
            </w:r>
          </w:p>
        </w:tc>
      </w:tr>
      <w:tr w:rsidR="00DE648C" w:rsidRPr="001812A8" w14:paraId="4B297F85" w14:textId="77777777" w:rsidTr="7D0CDC91">
        <w:tc>
          <w:tcPr>
            <w:cnfStyle w:val="001000000000" w:firstRow="0" w:lastRow="0" w:firstColumn="1" w:lastColumn="0" w:oddVBand="0" w:evenVBand="0" w:oddHBand="0" w:evenHBand="0" w:firstRowFirstColumn="0" w:firstRowLastColumn="0" w:lastRowFirstColumn="0" w:lastRowLastColumn="0"/>
            <w:tcW w:w="1807" w:type="dxa"/>
          </w:tcPr>
          <w:p w14:paraId="4741805E" w14:textId="77777777" w:rsidR="001237DC" w:rsidRDefault="00BA44C3" w:rsidP="00787DFB">
            <w:pPr>
              <w:pStyle w:val="TableText"/>
              <w:rPr>
                <w:rFonts w:ascii="Calibri" w:hAnsi="Calibri" w:cs="Calibri"/>
                <w:b w:val="0"/>
              </w:rPr>
            </w:pPr>
            <w:r>
              <w:rPr>
                <w:rFonts w:ascii="Calibri" w:hAnsi="Calibri" w:cs="Calibri"/>
              </w:rPr>
              <w:t>Secretariat</w:t>
            </w:r>
            <w:r w:rsidR="001237DC">
              <w:rPr>
                <w:rFonts w:ascii="Calibri" w:hAnsi="Calibri" w:cs="Calibri"/>
              </w:rPr>
              <w:t>/</w:t>
            </w:r>
          </w:p>
          <w:p w14:paraId="0A97D5A2" w14:textId="7A667272" w:rsidR="00DE648C" w:rsidRPr="001812A8" w:rsidRDefault="001237DC" w:rsidP="00787DFB">
            <w:pPr>
              <w:pStyle w:val="TableText"/>
              <w:rPr>
                <w:rFonts w:ascii="Calibri" w:hAnsi="Calibri" w:cs="Calibri"/>
              </w:rPr>
            </w:pPr>
            <w:r>
              <w:rPr>
                <w:rFonts w:ascii="Calibri" w:hAnsi="Calibri" w:cs="Calibri"/>
              </w:rPr>
              <w:t>minute taker</w:t>
            </w:r>
            <w:r w:rsidR="00DE648C" w:rsidRPr="001812A8">
              <w:rPr>
                <w:rFonts w:ascii="Calibri" w:hAnsi="Calibri" w:cs="Calibri"/>
              </w:rPr>
              <w:t>:</w:t>
            </w:r>
          </w:p>
        </w:tc>
        <w:tc>
          <w:tcPr>
            <w:tcW w:w="7832" w:type="dxa"/>
          </w:tcPr>
          <w:p w14:paraId="7DEB6909" w14:textId="03D57805" w:rsidR="00DE648C" w:rsidRPr="001812A8" w:rsidRDefault="000957C0" w:rsidP="00A51FB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Matthew Larnach</w:t>
            </w:r>
          </w:p>
        </w:tc>
      </w:tr>
    </w:tbl>
    <w:p w14:paraId="120DF7E5" w14:textId="77777777" w:rsidR="00F97606" w:rsidRPr="001812A8" w:rsidRDefault="00F97606" w:rsidP="00A76E1B">
      <w:pPr>
        <w:pStyle w:val="TableText"/>
        <w:spacing w:after="0" w:line="240" w:lineRule="auto"/>
        <w:rPr>
          <w:rFonts w:ascii="Calibri" w:hAnsi="Calibri" w:cs="Calibri"/>
        </w:rPr>
      </w:pPr>
    </w:p>
    <w:p w14:paraId="528914F7" w14:textId="77777777" w:rsidR="00B049F3" w:rsidRDefault="00B049F3" w:rsidP="00A83F18">
      <w:pPr>
        <w:pStyle w:val="TableText"/>
        <w:spacing w:after="0" w:line="240" w:lineRule="auto"/>
        <w:rPr>
          <w:rFonts w:ascii="Calibri" w:hAnsi="Calibri" w:cs="Calibri"/>
          <w:b/>
          <w:sz w:val="24"/>
          <w:szCs w:val="24"/>
        </w:rPr>
      </w:pPr>
    </w:p>
    <w:p w14:paraId="3CEBD938" w14:textId="28D368EF" w:rsidR="00F97606" w:rsidRDefault="00A410A9" w:rsidP="7D0CDC91">
      <w:pPr>
        <w:pStyle w:val="TableText"/>
        <w:numPr>
          <w:ilvl w:val="0"/>
          <w:numId w:val="12"/>
        </w:numPr>
        <w:spacing w:after="0" w:line="240" w:lineRule="auto"/>
        <w:ind w:left="357" w:hanging="357"/>
        <w:rPr>
          <w:rFonts w:ascii="Calibri" w:hAnsi="Calibri" w:cs="Calibri"/>
          <w:b/>
          <w:bCs/>
          <w:sz w:val="24"/>
          <w:szCs w:val="24"/>
        </w:rPr>
      </w:pPr>
      <w:r w:rsidRPr="7D0CDC91">
        <w:rPr>
          <w:rFonts w:ascii="Calibri" w:hAnsi="Calibri" w:cs="Calibri"/>
          <w:b/>
          <w:bCs/>
          <w:sz w:val="24"/>
          <w:szCs w:val="24"/>
        </w:rPr>
        <w:t>Welcome and apologies</w:t>
      </w:r>
    </w:p>
    <w:p w14:paraId="516D4F85" w14:textId="61B3A544" w:rsidR="00A410A9" w:rsidRDefault="69AB6466" w:rsidP="7D0CDC91">
      <w:pPr>
        <w:pStyle w:val="TableText"/>
        <w:numPr>
          <w:ilvl w:val="0"/>
          <w:numId w:val="8"/>
        </w:numPr>
        <w:spacing w:after="0" w:line="240" w:lineRule="auto"/>
        <w:rPr>
          <w:rFonts w:eastAsiaTheme="minorEastAsia"/>
          <w:b/>
          <w:bCs/>
          <w:sz w:val="24"/>
          <w:szCs w:val="24"/>
        </w:rPr>
      </w:pPr>
      <w:r w:rsidRPr="7D0CDC91">
        <w:rPr>
          <w:rFonts w:ascii="Calibri" w:hAnsi="Calibri" w:cs="Calibri"/>
          <w:sz w:val="24"/>
          <w:szCs w:val="24"/>
        </w:rPr>
        <w:t xml:space="preserve">Noted that GIPAC Workplan and minutes are now available to the public on the GWIC website, accessible at this </w:t>
      </w:r>
      <w:hyperlink r:id="rId11">
        <w:r w:rsidRPr="7D0CDC91">
          <w:rPr>
            <w:rStyle w:val="Hyperlink"/>
            <w:rFonts w:ascii="Calibri" w:hAnsi="Calibri" w:cs="Calibri"/>
            <w:sz w:val="24"/>
            <w:szCs w:val="24"/>
          </w:rPr>
          <w:t>location.</w:t>
        </w:r>
      </w:hyperlink>
      <w:r w:rsidRPr="7D0CDC91">
        <w:rPr>
          <w:rFonts w:ascii="Calibri" w:hAnsi="Calibri" w:cs="Calibri"/>
          <w:sz w:val="24"/>
          <w:szCs w:val="24"/>
        </w:rPr>
        <w:t xml:space="preserve"> </w:t>
      </w:r>
    </w:p>
    <w:p w14:paraId="37B5EA38" w14:textId="1F015F7C" w:rsidR="7586DC18" w:rsidRDefault="7586DC18" w:rsidP="7D0CDC91">
      <w:pPr>
        <w:pStyle w:val="TableText"/>
        <w:numPr>
          <w:ilvl w:val="0"/>
          <w:numId w:val="8"/>
        </w:numPr>
        <w:spacing w:after="0" w:line="240" w:lineRule="auto"/>
        <w:rPr>
          <w:b/>
          <w:bCs/>
          <w:sz w:val="24"/>
          <w:szCs w:val="24"/>
        </w:rPr>
      </w:pPr>
      <w:r w:rsidRPr="7D0CDC91">
        <w:rPr>
          <w:rFonts w:ascii="Calibri" w:hAnsi="Calibri" w:cs="Calibri"/>
          <w:sz w:val="24"/>
          <w:szCs w:val="24"/>
        </w:rPr>
        <w:t xml:space="preserve">Emphasised the important of the Council for feeding industry issues back to GWIC and the role members play in acting on behalf of </w:t>
      </w:r>
      <w:r w:rsidR="1EE217B2" w:rsidRPr="7D0CDC91">
        <w:rPr>
          <w:rFonts w:ascii="Calibri" w:hAnsi="Calibri" w:cs="Calibri"/>
          <w:sz w:val="24"/>
          <w:szCs w:val="24"/>
        </w:rPr>
        <w:t xml:space="preserve">industry </w:t>
      </w:r>
      <w:r w:rsidRPr="7D0CDC91">
        <w:rPr>
          <w:rFonts w:ascii="Calibri" w:hAnsi="Calibri" w:cs="Calibri"/>
          <w:sz w:val="24"/>
          <w:szCs w:val="24"/>
        </w:rPr>
        <w:t>participants.</w:t>
      </w:r>
    </w:p>
    <w:p w14:paraId="1966C16E" w14:textId="77777777" w:rsidR="00A410A9" w:rsidRDefault="00A410A9" w:rsidP="00A410A9">
      <w:pPr>
        <w:pStyle w:val="TableText"/>
        <w:spacing w:after="0" w:line="240" w:lineRule="auto"/>
        <w:rPr>
          <w:rFonts w:ascii="Calibri" w:hAnsi="Calibri" w:cs="Calibri"/>
          <w:b/>
          <w:sz w:val="24"/>
          <w:szCs w:val="24"/>
        </w:rPr>
      </w:pPr>
    </w:p>
    <w:p w14:paraId="7A1803C6" w14:textId="26CF85B9" w:rsidR="00843803" w:rsidRDefault="00952D6C" w:rsidP="7D0CDC91">
      <w:pPr>
        <w:pStyle w:val="TableText"/>
        <w:numPr>
          <w:ilvl w:val="0"/>
          <w:numId w:val="12"/>
        </w:numPr>
        <w:spacing w:after="0" w:line="240" w:lineRule="auto"/>
        <w:ind w:left="357" w:hanging="357"/>
        <w:rPr>
          <w:rFonts w:ascii="Calibri" w:hAnsi="Calibri" w:cs="Calibri"/>
          <w:b/>
          <w:bCs/>
          <w:sz w:val="24"/>
          <w:szCs w:val="24"/>
        </w:rPr>
      </w:pPr>
      <w:r w:rsidRPr="7D0CDC91">
        <w:rPr>
          <w:rFonts w:ascii="Calibri" w:hAnsi="Calibri" w:cs="Calibri"/>
          <w:b/>
          <w:bCs/>
          <w:sz w:val="24"/>
          <w:szCs w:val="24"/>
        </w:rPr>
        <w:t xml:space="preserve">Adoption of minutes of </w:t>
      </w:r>
      <w:r w:rsidR="00A410A9" w:rsidRPr="7D0CDC91">
        <w:rPr>
          <w:rFonts w:ascii="Calibri" w:hAnsi="Calibri" w:cs="Calibri"/>
          <w:b/>
          <w:bCs/>
          <w:sz w:val="24"/>
          <w:szCs w:val="24"/>
        </w:rPr>
        <w:t xml:space="preserve">previous </w:t>
      </w:r>
      <w:r w:rsidR="007E7A4B" w:rsidRPr="7D0CDC91">
        <w:rPr>
          <w:rFonts w:ascii="Calibri" w:hAnsi="Calibri" w:cs="Calibri"/>
          <w:b/>
          <w:bCs/>
          <w:sz w:val="24"/>
          <w:szCs w:val="24"/>
        </w:rPr>
        <w:t>meeting</w:t>
      </w:r>
    </w:p>
    <w:p w14:paraId="4493DF1C" w14:textId="77777777" w:rsidR="003D3864" w:rsidRPr="00F024C1" w:rsidRDefault="003D3864" w:rsidP="003D3864">
      <w:pPr>
        <w:pStyle w:val="TableText"/>
        <w:spacing w:after="0" w:line="240" w:lineRule="auto"/>
        <w:ind w:left="357"/>
        <w:rPr>
          <w:rFonts w:ascii="Calibri" w:hAnsi="Calibri" w:cs="Calibri"/>
          <w:b/>
          <w:sz w:val="24"/>
          <w:szCs w:val="24"/>
        </w:rPr>
      </w:pPr>
    </w:p>
    <w:p w14:paraId="35483FB8" w14:textId="407BA68B" w:rsidR="00A83F18" w:rsidRDefault="00A83F18" w:rsidP="7D0CDC91">
      <w:pPr>
        <w:pStyle w:val="TableText"/>
        <w:numPr>
          <w:ilvl w:val="0"/>
          <w:numId w:val="1"/>
        </w:numPr>
        <w:spacing w:after="0" w:line="240" w:lineRule="auto"/>
        <w:rPr>
          <w:rFonts w:eastAsiaTheme="minorEastAsia"/>
        </w:rPr>
      </w:pPr>
      <w:r w:rsidRPr="7D0CDC91">
        <w:rPr>
          <w:rFonts w:ascii="Calibri" w:hAnsi="Calibri" w:cs="Calibri"/>
        </w:rPr>
        <w:t xml:space="preserve">The minutes from </w:t>
      </w:r>
      <w:r w:rsidR="00DD6B41" w:rsidRPr="7D0CDC91">
        <w:rPr>
          <w:rFonts w:ascii="Calibri" w:hAnsi="Calibri" w:cs="Calibri"/>
        </w:rPr>
        <w:t xml:space="preserve">the </w:t>
      </w:r>
      <w:r w:rsidRPr="7D0CDC91">
        <w:rPr>
          <w:rFonts w:ascii="Calibri" w:hAnsi="Calibri" w:cs="Calibri"/>
        </w:rPr>
        <w:t xml:space="preserve">meeting held on </w:t>
      </w:r>
      <w:r w:rsidR="5828C3D2" w:rsidRPr="7D0CDC91">
        <w:rPr>
          <w:rFonts w:ascii="Calibri" w:hAnsi="Calibri" w:cs="Calibri"/>
        </w:rPr>
        <w:t>30</w:t>
      </w:r>
      <w:r w:rsidR="00DD6B41" w:rsidRPr="7D0CDC91">
        <w:rPr>
          <w:rFonts w:ascii="Calibri" w:hAnsi="Calibri" w:cs="Calibri"/>
        </w:rPr>
        <w:t xml:space="preserve"> </w:t>
      </w:r>
      <w:r w:rsidR="0DC21393" w:rsidRPr="7D0CDC91">
        <w:rPr>
          <w:rFonts w:ascii="Calibri" w:hAnsi="Calibri" w:cs="Calibri"/>
        </w:rPr>
        <w:t>April</w:t>
      </w:r>
      <w:r w:rsidR="00461E7C" w:rsidRPr="7D0CDC91">
        <w:rPr>
          <w:rFonts w:ascii="Calibri" w:hAnsi="Calibri" w:cs="Calibri"/>
        </w:rPr>
        <w:t xml:space="preserve"> 2021</w:t>
      </w:r>
      <w:r w:rsidRPr="7D0CDC91">
        <w:rPr>
          <w:rFonts w:ascii="Calibri" w:hAnsi="Calibri" w:cs="Calibri"/>
        </w:rPr>
        <w:t xml:space="preserve"> were formally adopted by the participants.</w:t>
      </w:r>
    </w:p>
    <w:p w14:paraId="3EF908B1" w14:textId="77777777" w:rsidR="00C15927" w:rsidRPr="00F024C1" w:rsidRDefault="00C15927" w:rsidP="00C15927">
      <w:pPr>
        <w:pStyle w:val="TableText"/>
        <w:spacing w:after="0" w:line="240" w:lineRule="auto"/>
        <w:rPr>
          <w:rFonts w:ascii="Calibri" w:hAnsi="Calibri" w:cs="Calibri"/>
          <w:b/>
          <w:sz w:val="24"/>
          <w:szCs w:val="24"/>
        </w:rPr>
      </w:pPr>
    </w:p>
    <w:p w14:paraId="49157E9D" w14:textId="14A92502" w:rsidR="00AE5B02" w:rsidRDefault="00EB0E79" w:rsidP="7D0CDC91">
      <w:pPr>
        <w:pStyle w:val="TableText"/>
        <w:numPr>
          <w:ilvl w:val="0"/>
          <w:numId w:val="12"/>
        </w:numPr>
        <w:spacing w:after="0" w:line="240" w:lineRule="auto"/>
        <w:ind w:left="357" w:hanging="357"/>
        <w:rPr>
          <w:rFonts w:ascii="Calibri" w:hAnsi="Calibri" w:cs="Calibri"/>
          <w:b/>
          <w:bCs/>
          <w:sz w:val="24"/>
          <w:szCs w:val="24"/>
        </w:rPr>
      </w:pPr>
      <w:r w:rsidRPr="7D0CDC91">
        <w:rPr>
          <w:rFonts w:ascii="Calibri" w:hAnsi="Calibri" w:cs="Calibri"/>
          <w:b/>
          <w:bCs/>
          <w:sz w:val="24"/>
          <w:szCs w:val="24"/>
        </w:rPr>
        <w:t>Outstanding action item</w:t>
      </w:r>
      <w:r w:rsidR="00AE5B02" w:rsidRPr="7D0CDC91">
        <w:rPr>
          <w:rFonts w:ascii="Calibri" w:hAnsi="Calibri" w:cs="Calibri"/>
          <w:b/>
          <w:bCs/>
          <w:sz w:val="24"/>
          <w:szCs w:val="24"/>
        </w:rPr>
        <w:t>s</w:t>
      </w:r>
    </w:p>
    <w:p w14:paraId="5351EE18" w14:textId="1A478078" w:rsidR="00CE77FD" w:rsidRDefault="00CE77FD" w:rsidP="00AE5B02">
      <w:pPr>
        <w:pStyle w:val="TableText"/>
        <w:spacing w:after="0" w:line="240" w:lineRule="auto"/>
        <w:rPr>
          <w:rFonts w:ascii="Calibri" w:hAnsi="Calibri" w:cs="Calibri"/>
          <w:b/>
          <w:sz w:val="24"/>
          <w:szCs w:val="24"/>
        </w:rPr>
      </w:pPr>
    </w:p>
    <w:tbl>
      <w:tblPr>
        <w:tblStyle w:val="TableGrid"/>
        <w:tblW w:w="0" w:type="auto"/>
        <w:tblLayout w:type="fixed"/>
        <w:tblLook w:val="04A0" w:firstRow="1" w:lastRow="0" w:firstColumn="1" w:lastColumn="0" w:noHBand="0" w:noVBand="1"/>
      </w:tblPr>
      <w:tblGrid>
        <w:gridCol w:w="831"/>
        <w:gridCol w:w="1113"/>
        <w:gridCol w:w="4066"/>
        <w:gridCol w:w="1246"/>
        <w:gridCol w:w="697"/>
        <w:gridCol w:w="1677"/>
      </w:tblGrid>
      <w:tr w:rsidR="7D0CDC91" w14:paraId="4EF3E4D9" w14:textId="77777777" w:rsidTr="7D0CDC91">
        <w:tc>
          <w:tcPr>
            <w:tcW w:w="831" w:type="dxa"/>
            <w:shd w:val="clear" w:color="auto" w:fill="C8D5E6" w:themeFill="text2" w:themeFillTint="33"/>
          </w:tcPr>
          <w:p w14:paraId="0ACD3501" w14:textId="0216E065"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Action Ref</w:t>
            </w:r>
          </w:p>
        </w:tc>
        <w:tc>
          <w:tcPr>
            <w:tcW w:w="1113" w:type="dxa"/>
            <w:shd w:val="clear" w:color="auto" w:fill="C8D5E6" w:themeFill="text2" w:themeFillTint="33"/>
          </w:tcPr>
          <w:p w14:paraId="0C6D9775" w14:textId="5D7DD84E"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Meeting date</w:t>
            </w:r>
          </w:p>
        </w:tc>
        <w:tc>
          <w:tcPr>
            <w:tcW w:w="4066" w:type="dxa"/>
            <w:shd w:val="clear" w:color="auto" w:fill="C8D5E6" w:themeFill="text2" w:themeFillTint="33"/>
          </w:tcPr>
          <w:p w14:paraId="7B12D5C7" w14:textId="2FBBFFBB"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Action</w:t>
            </w:r>
          </w:p>
        </w:tc>
        <w:tc>
          <w:tcPr>
            <w:tcW w:w="1246" w:type="dxa"/>
            <w:shd w:val="clear" w:color="auto" w:fill="C8D5E6" w:themeFill="text2" w:themeFillTint="33"/>
          </w:tcPr>
          <w:p w14:paraId="177BC391" w14:textId="41DA3ADD"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Person responsible</w:t>
            </w:r>
          </w:p>
        </w:tc>
        <w:tc>
          <w:tcPr>
            <w:tcW w:w="697" w:type="dxa"/>
            <w:shd w:val="clear" w:color="auto" w:fill="C8D5E6" w:themeFill="text2" w:themeFillTint="33"/>
          </w:tcPr>
          <w:p w14:paraId="6B2CA09F" w14:textId="5731E4DD"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Due date</w:t>
            </w:r>
          </w:p>
        </w:tc>
        <w:tc>
          <w:tcPr>
            <w:tcW w:w="1677" w:type="dxa"/>
            <w:shd w:val="clear" w:color="auto" w:fill="C8D5E6" w:themeFill="text2" w:themeFillTint="33"/>
          </w:tcPr>
          <w:p w14:paraId="52E5CD96" w14:textId="3727D147"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Comments</w:t>
            </w:r>
          </w:p>
        </w:tc>
      </w:tr>
      <w:tr w:rsidR="7D0CDC91" w14:paraId="54ADE30D" w14:textId="77777777" w:rsidTr="7D0CDC91">
        <w:tc>
          <w:tcPr>
            <w:tcW w:w="831" w:type="dxa"/>
          </w:tcPr>
          <w:p w14:paraId="77C79DD9" w14:textId="296BD2F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21/7</w:t>
            </w:r>
          </w:p>
        </w:tc>
        <w:tc>
          <w:tcPr>
            <w:tcW w:w="1113" w:type="dxa"/>
          </w:tcPr>
          <w:p w14:paraId="766068A3" w14:textId="17434EB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26/02/21</w:t>
            </w:r>
          </w:p>
          <w:p w14:paraId="334F6A06" w14:textId="0856E7B0"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9</w:t>
            </w:r>
          </w:p>
        </w:tc>
        <w:tc>
          <w:tcPr>
            <w:tcW w:w="4066" w:type="dxa"/>
          </w:tcPr>
          <w:p w14:paraId="0E87DB7C" w14:textId="31A3D75D"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Scratching from race during storms without penalty</w:t>
            </w:r>
          </w:p>
          <w:p w14:paraId="139497B9" w14:textId="7CD37DA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Griffin to investigate potential policy for non-penalty scratch, from storms and report back to advisory council during next month’s meeting.</w:t>
            </w:r>
          </w:p>
        </w:tc>
        <w:tc>
          <w:tcPr>
            <w:tcW w:w="1246" w:type="dxa"/>
          </w:tcPr>
          <w:p w14:paraId="0BA40EAF" w14:textId="36D6412B"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Griffin</w:t>
            </w:r>
          </w:p>
        </w:tc>
        <w:tc>
          <w:tcPr>
            <w:tcW w:w="697" w:type="dxa"/>
          </w:tcPr>
          <w:p w14:paraId="660730D2" w14:textId="6B2147C2"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0AAA12D2" w14:textId="31A01E29" w:rsidR="350C80E5" w:rsidRDefault="350C80E5"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Update 25/6 -</w:t>
            </w:r>
            <w:r w:rsidRPr="7D0CDC91">
              <w:rPr>
                <w:rFonts w:ascii="Calibri" w:eastAsia="Calibri" w:hAnsi="Calibri" w:cs="Calibri"/>
                <w:color w:val="000000" w:themeColor="text1"/>
              </w:rPr>
              <w:t xml:space="preserve"> Trandsferred to Wade Birch</w:t>
            </w:r>
          </w:p>
        </w:tc>
      </w:tr>
      <w:tr w:rsidR="7D0CDC91" w14:paraId="04A9EA3E" w14:textId="77777777" w:rsidTr="7D0CDC91">
        <w:tc>
          <w:tcPr>
            <w:tcW w:w="831" w:type="dxa"/>
          </w:tcPr>
          <w:p w14:paraId="14072AD9" w14:textId="733C036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21/9</w:t>
            </w:r>
          </w:p>
        </w:tc>
        <w:tc>
          <w:tcPr>
            <w:tcW w:w="1113" w:type="dxa"/>
          </w:tcPr>
          <w:p w14:paraId="6ABB35EC" w14:textId="2C5EBCE6"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26/02/21</w:t>
            </w:r>
          </w:p>
          <w:p w14:paraId="463CCCCF" w14:textId="4EF4EBE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16</w:t>
            </w:r>
          </w:p>
        </w:tc>
        <w:tc>
          <w:tcPr>
            <w:tcW w:w="4066" w:type="dxa"/>
          </w:tcPr>
          <w:p w14:paraId="6A3FED10" w14:textId="4322993A"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Introduce Breeder incentives</w:t>
            </w:r>
          </w:p>
          <w:p w14:paraId="4CA610AF" w14:textId="06EEC0EE"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lastRenderedPageBreak/>
              <w:t>Barry Ward to provide Steve Griffin a note in relation to this and once provided, Steve Griffin to raise topic with GRNSW.</w:t>
            </w:r>
          </w:p>
        </w:tc>
        <w:tc>
          <w:tcPr>
            <w:tcW w:w="1246" w:type="dxa"/>
          </w:tcPr>
          <w:p w14:paraId="2F040867" w14:textId="39FD1A3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lastRenderedPageBreak/>
              <w:t>Barry Ward</w:t>
            </w:r>
          </w:p>
        </w:tc>
        <w:tc>
          <w:tcPr>
            <w:tcW w:w="697" w:type="dxa"/>
          </w:tcPr>
          <w:p w14:paraId="31FB118A" w14:textId="45333DCD"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5760C8BD" w14:textId="2B12163B"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Ongoing</w:t>
            </w:r>
          </w:p>
        </w:tc>
      </w:tr>
      <w:tr w:rsidR="7D0CDC91" w14:paraId="644FC668" w14:textId="77777777" w:rsidTr="7D0CDC91">
        <w:tc>
          <w:tcPr>
            <w:tcW w:w="831" w:type="dxa"/>
            <w:shd w:val="clear" w:color="auto" w:fill="92D050"/>
          </w:tcPr>
          <w:p w14:paraId="42E56409" w14:textId="7AE3C100"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21/10</w:t>
            </w:r>
          </w:p>
        </w:tc>
        <w:tc>
          <w:tcPr>
            <w:tcW w:w="1113" w:type="dxa"/>
            <w:shd w:val="clear" w:color="auto" w:fill="92D050"/>
          </w:tcPr>
          <w:p w14:paraId="62B9C448" w14:textId="40779EBC"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26/02/21</w:t>
            </w:r>
          </w:p>
          <w:p w14:paraId="0346BC1E" w14:textId="49429311"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18</w:t>
            </w:r>
          </w:p>
        </w:tc>
        <w:tc>
          <w:tcPr>
            <w:tcW w:w="4066" w:type="dxa"/>
            <w:shd w:val="clear" w:color="auto" w:fill="92D050"/>
          </w:tcPr>
          <w:p w14:paraId="24D9D219" w14:textId="3D9F127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Other</w:t>
            </w:r>
          </w:p>
          <w:p w14:paraId="3C4A94E7" w14:textId="5875E5B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Griffin to confirm if any changes with the Breeding Exemption Rule has been included in the rewrite and get back to the advisory council on this, if any findings.</w:t>
            </w:r>
          </w:p>
        </w:tc>
        <w:tc>
          <w:tcPr>
            <w:tcW w:w="1246" w:type="dxa"/>
            <w:shd w:val="clear" w:color="auto" w:fill="92D050"/>
          </w:tcPr>
          <w:p w14:paraId="1C2A5359" w14:textId="7C38AD4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Griffin</w:t>
            </w:r>
          </w:p>
        </w:tc>
        <w:tc>
          <w:tcPr>
            <w:tcW w:w="697" w:type="dxa"/>
            <w:shd w:val="clear" w:color="auto" w:fill="92D050"/>
          </w:tcPr>
          <w:p w14:paraId="714E91CA" w14:textId="32AA8943" w:rsidR="7D0CDC91" w:rsidRDefault="7D0CDC91" w:rsidP="7D0CDC91">
            <w:pPr>
              <w:spacing w:line="259" w:lineRule="auto"/>
              <w:rPr>
                <w:rFonts w:ascii="Calibri" w:eastAsia="Calibri" w:hAnsi="Calibri" w:cs="Calibri"/>
                <w:color w:val="000000" w:themeColor="text1"/>
              </w:rPr>
            </w:pPr>
          </w:p>
        </w:tc>
        <w:tc>
          <w:tcPr>
            <w:tcW w:w="1677" w:type="dxa"/>
            <w:shd w:val="clear" w:color="auto" w:fill="92D050"/>
          </w:tcPr>
          <w:p w14:paraId="3E5683B5" w14:textId="27DAF477" w:rsidR="251A55D6" w:rsidRDefault="251A55D6"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No changes at this time.</w:t>
            </w:r>
          </w:p>
          <w:p w14:paraId="5FB91D0D" w14:textId="3D2660DC" w:rsidR="7D0CDC91" w:rsidRDefault="7D0CDC91" w:rsidP="7D0CDC91">
            <w:pPr>
              <w:spacing w:line="259" w:lineRule="auto"/>
              <w:rPr>
                <w:rFonts w:ascii="Calibri" w:eastAsia="Calibri" w:hAnsi="Calibri" w:cs="Calibri"/>
                <w:color w:val="000000" w:themeColor="text1"/>
              </w:rPr>
            </w:pPr>
          </w:p>
          <w:p w14:paraId="6A7552B6" w14:textId="33A473E3" w:rsidR="251A55D6" w:rsidRDefault="251A55D6" w:rsidP="7D0CDC91">
            <w:pPr>
              <w:spacing w:line="259" w:lineRule="auto"/>
              <w:rPr>
                <w:rFonts w:ascii="Calibri" w:eastAsia="Calibri" w:hAnsi="Calibri" w:cs="Calibri"/>
                <w:b/>
                <w:bCs/>
                <w:color w:val="000000" w:themeColor="text1"/>
              </w:rPr>
            </w:pPr>
            <w:r w:rsidRPr="7D0CDC91">
              <w:rPr>
                <w:rFonts w:ascii="Calibri" w:eastAsia="Calibri" w:hAnsi="Calibri" w:cs="Calibri"/>
                <w:b/>
                <w:bCs/>
                <w:color w:val="000000" w:themeColor="text1"/>
              </w:rPr>
              <w:t>Closed</w:t>
            </w:r>
          </w:p>
          <w:p w14:paraId="73D21383" w14:textId="01E58A5D" w:rsidR="7D0CDC91" w:rsidRDefault="7D0CDC91" w:rsidP="7D0CDC91">
            <w:pPr>
              <w:spacing w:line="259" w:lineRule="auto"/>
              <w:rPr>
                <w:rFonts w:ascii="Calibri" w:eastAsia="Calibri" w:hAnsi="Calibri" w:cs="Calibri"/>
                <w:color w:val="000000" w:themeColor="text1"/>
              </w:rPr>
            </w:pPr>
          </w:p>
        </w:tc>
      </w:tr>
      <w:tr w:rsidR="7D0CDC91" w14:paraId="3125ACA4" w14:textId="77777777" w:rsidTr="7D0CDC91">
        <w:tc>
          <w:tcPr>
            <w:tcW w:w="831" w:type="dxa"/>
          </w:tcPr>
          <w:p w14:paraId="56986CCC" w14:textId="3F69493C"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21/11</w:t>
            </w:r>
          </w:p>
        </w:tc>
        <w:tc>
          <w:tcPr>
            <w:tcW w:w="1113" w:type="dxa"/>
          </w:tcPr>
          <w:p w14:paraId="40D5CA1E" w14:textId="0A946C63"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26/03/21</w:t>
            </w:r>
          </w:p>
          <w:p w14:paraId="6E0A9F91" w14:textId="010DE65D"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3</w:t>
            </w:r>
          </w:p>
        </w:tc>
        <w:tc>
          <w:tcPr>
            <w:tcW w:w="4066" w:type="dxa"/>
          </w:tcPr>
          <w:p w14:paraId="659E76F2" w14:textId="778657A5" w:rsidR="7D0CDC91" w:rsidRDefault="7D0CDC91" w:rsidP="7D0CDC91">
            <w:pPr>
              <w:pStyle w:val="TableText"/>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Breeding Lease Agreements</w:t>
            </w:r>
          </w:p>
          <w:p w14:paraId="7B0998C1" w14:textId="47069A12" w:rsidR="7D0CDC91" w:rsidRDefault="7D0CDC91" w:rsidP="7D0CDC91">
            <w:pPr>
              <w:spacing w:line="259" w:lineRule="auto"/>
              <w:rPr>
                <w:rFonts w:ascii="Calibri" w:eastAsia="Calibri" w:hAnsi="Calibri" w:cs="Calibri"/>
                <w:color w:val="000000" w:themeColor="text1"/>
                <w:sz w:val="24"/>
                <w:szCs w:val="24"/>
              </w:rPr>
            </w:pPr>
            <w:r w:rsidRPr="7D0CDC91">
              <w:rPr>
                <w:rFonts w:ascii="Calibri" w:eastAsia="Calibri" w:hAnsi="Calibri" w:cs="Calibri"/>
                <w:color w:val="000000" w:themeColor="text1"/>
              </w:rPr>
              <w:t>GWIC to reconsider Breeding Lease Agreement and conditions under which females are bred, due to a recent case with a non-compliant breeding facility</w:t>
            </w:r>
            <w:r w:rsidRPr="7D0CDC91">
              <w:rPr>
                <w:rFonts w:ascii="Calibri" w:eastAsia="Calibri" w:hAnsi="Calibri" w:cs="Calibri"/>
                <w:i/>
                <w:iCs/>
                <w:color w:val="000000" w:themeColor="text1"/>
                <w:sz w:val="24"/>
                <w:szCs w:val="24"/>
              </w:rPr>
              <w:t>.</w:t>
            </w:r>
          </w:p>
        </w:tc>
        <w:tc>
          <w:tcPr>
            <w:tcW w:w="1246" w:type="dxa"/>
          </w:tcPr>
          <w:p w14:paraId="5F096088" w14:textId="0AA32CD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Michelle Ledger</w:t>
            </w:r>
          </w:p>
        </w:tc>
        <w:tc>
          <w:tcPr>
            <w:tcW w:w="697" w:type="dxa"/>
          </w:tcPr>
          <w:p w14:paraId="1104141B" w14:textId="3C9EB037"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31/05/21</w:t>
            </w:r>
          </w:p>
        </w:tc>
        <w:tc>
          <w:tcPr>
            <w:tcW w:w="1677" w:type="dxa"/>
            <w:shd w:val="clear" w:color="auto" w:fill="FFE6CC" w:themeFill="accent5" w:themeFillTint="33"/>
          </w:tcPr>
          <w:p w14:paraId="0C7B2953" w14:textId="0C56363B"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Case review underway and options for breeding lease administration to be considered following that review</w:t>
            </w:r>
          </w:p>
        </w:tc>
      </w:tr>
      <w:tr w:rsidR="7D0CDC91" w14:paraId="0A88DEC0" w14:textId="77777777" w:rsidTr="7D0CDC91">
        <w:tc>
          <w:tcPr>
            <w:tcW w:w="831" w:type="dxa"/>
          </w:tcPr>
          <w:p w14:paraId="48DB1C11" w14:textId="22C4FB3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21/13</w:t>
            </w:r>
          </w:p>
        </w:tc>
        <w:tc>
          <w:tcPr>
            <w:tcW w:w="1113" w:type="dxa"/>
          </w:tcPr>
          <w:p w14:paraId="0BAECEEF" w14:textId="669FF6FA"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26/03/21</w:t>
            </w:r>
          </w:p>
          <w:p w14:paraId="525C15C6" w14:textId="3E9A4737"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6</w:t>
            </w:r>
          </w:p>
        </w:tc>
        <w:tc>
          <w:tcPr>
            <w:tcW w:w="4066" w:type="dxa"/>
          </w:tcPr>
          <w:p w14:paraId="0913A580" w14:textId="12C9D54F" w:rsidR="7D0CDC91" w:rsidRDefault="7D0CDC91" w:rsidP="7D0CDC91">
            <w:pPr>
              <w:pStyle w:val="TableText"/>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Portable produce purchase centres</w:t>
            </w:r>
          </w:p>
          <w:p w14:paraId="6530BAAB" w14:textId="37C05546"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GWIC to consider a portable GWIC veterinary trailer and report back to the council</w:t>
            </w:r>
          </w:p>
        </w:tc>
        <w:tc>
          <w:tcPr>
            <w:tcW w:w="1246" w:type="dxa"/>
          </w:tcPr>
          <w:p w14:paraId="4654FEF8" w14:textId="2582B426"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Michelle Ledger</w:t>
            </w:r>
          </w:p>
        </w:tc>
        <w:tc>
          <w:tcPr>
            <w:tcW w:w="697" w:type="dxa"/>
          </w:tcPr>
          <w:p w14:paraId="16C57089" w14:textId="2FB61672"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5F0A55E4" w14:textId="376F1158"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In progress</w:t>
            </w:r>
          </w:p>
        </w:tc>
      </w:tr>
      <w:tr w:rsidR="7D0CDC91" w14:paraId="1624285B" w14:textId="77777777" w:rsidTr="7D0CDC91">
        <w:tc>
          <w:tcPr>
            <w:tcW w:w="831" w:type="dxa"/>
          </w:tcPr>
          <w:p w14:paraId="236E0235" w14:textId="3D5FA307"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21/14</w:t>
            </w:r>
          </w:p>
        </w:tc>
        <w:tc>
          <w:tcPr>
            <w:tcW w:w="1113" w:type="dxa"/>
          </w:tcPr>
          <w:p w14:paraId="688CFAD9" w14:textId="0929BEE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26/03/21</w:t>
            </w:r>
          </w:p>
          <w:p w14:paraId="1B218362" w14:textId="2B3A5444"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10</w:t>
            </w:r>
          </w:p>
        </w:tc>
        <w:tc>
          <w:tcPr>
            <w:tcW w:w="4066" w:type="dxa"/>
          </w:tcPr>
          <w:p w14:paraId="0479441B" w14:textId="3CC8D49C"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First Starters and Trials</w:t>
            </w:r>
          </w:p>
          <w:p w14:paraId="1FC9A611" w14:textId="6A31A33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Council and GWIC to bring together options and forward to GRNSW, GBOTA and the broader industry.</w:t>
            </w:r>
          </w:p>
        </w:tc>
        <w:tc>
          <w:tcPr>
            <w:tcW w:w="1246" w:type="dxa"/>
          </w:tcPr>
          <w:p w14:paraId="4C9EB159" w14:textId="36196713"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All</w:t>
            </w:r>
          </w:p>
          <w:p w14:paraId="40191149" w14:textId="511F2F5A"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Referred to Michelle Ledger</w:t>
            </w:r>
          </w:p>
        </w:tc>
        <w:tc>
          <w:tcPr>
            <w:tcW w:w="697" w:type="dxa"/>
          </w:tcPr>
          <w:p w14:paraId="62A187F9" w14:textId="30DE06B6"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62BC5C6C" w14:textId="2654CD24" w:rsidR="02339496" w:rsidRDefault="02339496"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Update 25/6</w:t>
            </w:r>
            <w:r w:rsidRPr="7D0CDC91">
              <w:rPr>
                <w:rFonts w:ascii="Calibri" w:eastAsia="Calibri" w:hAnsi="Calibri" w:cs="Calibri"/>
                <w:color w:val="000000" w:themeColor="text1"/>
              </w:rPr>
              <w:t xml:space="preserve"> - Transferred to Wade Birch</w:t>
            </w:r>
          </w:p>
        </w:tc>
      </w:tr>
      <w:tr w:rsidR="7D0CDC91" w14:paraId="09AC292A" w14:textId="77777777" w:rsidTr="7D0CDC91">
        <w:tc>
          <w:tcPr>
            <w:tcW w:w="831" w:type="dxa"/>
          </w:tcPr>
          <w:p w14:paraId="7A0100EE" w14:textId="784FD9FF"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21/15</w:t>
            </w:r>
          </w:p>
        </w:tc>
        <w:tc>
          <w:tcPr>
            <w:tcW w:w="1113" w:type="dxa"/>
          </w:tcPr>
          <w:p w14:paraId="4B246EAF" w14:textId="298A9C5D"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30/04/21</w:t>
            </w:r>
          </w:p>
          <w:p w14:paraId="07428196" w14:textId="57C633B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6</w:t>
            </w:r>
          </w:p>
        </w:tc>
        <w:tc>
          <w:tcPr>
            <w:tcW w:w="4066" w:type="dxa"/>
          </w:tcPr>
          <w:p w14:paraId="195A4E31" w14:textId="1AB6498E"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Owner/Handler License merge</w:t>
            </w:r>
          </w:p>
          <w:p w14:paraId="7AE50B30" w14:textId="5D68475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to follow up with Michelle Ledger/Richard Sollorz regarding potential merging of the Owner and Handler licenses</w:t>
            </w:r>
          </w:p>
        </w:tc>
        <w:tc>
          <w:tcPr>
            <w:tcW w:w="1246" w:type="dxa"/>
          </w:tcPr>
          <w:p w14:paraId="285BA30D" w14:textId="3D4C526F"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Griffin</w:t>
            </w:r>
          </w:p>
        </w:tc>
        <w:tc>
          <w:tcPr>
            <w:tcW w:w="697" w:type="dxa"/>
          </w:tcPr>
          <w:p w14:paraId="75B88D29" w14:textId="3A2B5F04"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4473C274" w14:textId="41ADF864" w:rsidR="7D0CDC91" w:rsidRDefault="7D0CDC91" w:rsidP="7D0CDC91">
            <w:pPr>
              <w:spacing w:line="259" w:lineRule="auto"/>
              <w:rPr>
                <w:rFonts w:ascii="Calibri" w:eastAsia="Calibri" w:hAnsi="Calibri" w:cs="Calibri"/>
                <w:color w:val="000000" w:themeColor="text1"/>
              </w:rPr>
            </w:pPr>
          </w:p>
        </w:tc>
      </w:tr>
    </w:tbl>
    <w:p w14:paraId="44184DA4" w14:textId="57E24708" w:rsidR="00B35507" w:rsidRDefault="00B35507" w:rsidP="7D0CDC91">
      <w:pPr>
        <w:pStyle w:val="TableText"/>
        <w:spacing w:after="0" w:line="240" w:lineRule="auto"/>
        <w:rPr>
          <w:rFonts w:ascii="Calibri" w:hAnsi="Calibri" w:cs="Calibri"/>
          <w:b/>
          <w:bCs/>
          <w:sz w:val="24"/>
          <w:szCs w:val="24"/>
        </w:rPr>
      </w:pPr>
    </w:p>
    <w:p w14:paraId="44D130A8" w14:textId="77777777" w:rsidR="00FC3089" w:rsidRDefault="00FC3089" w:rsidP="00AE5B02">
      <w:pPr>
        <w:pStyle w:val="TableText"/>
        <w:spacing w:after="0" w:line="240" w:lineRule="auto"/>
        <w:rPr>
          <w:rFonts w:ascii="Calibri" w:hAnsi="Calibri" w:cs="Calibri"/>
          <w:b/>
          <w:sz w:val="24"/>
          <w:szCs w:val="24"/>
        </w:rPr>
      </w:pPr>
    </w:p>
    <w:p w14:paraId="4C6D00B8" w14:textId="1606F942" w:rsidR="00BC5834" w:rsidRPr="00F33B56" w:rsidRDefault="00411909" w:rsidP="00AE5B02">
      <w:pPr>
        <w:pStyle w:val="TableText"/>
        <w:spacing w:after="0" w:line="240" w:lineRule="auto"/>
        <w:rPr>
          <w:rStyle w:val="Strong"/>
        </w:rPr>
      </w:pPr>
      <w:r w:rsidRPr="00F33B56">
        <w:rPr>
          <w:rStyle w:val="Strong"/>
        </w:rPr>
        <w:t>Feedback in relation to proposed GWIC policy</w:t>
      </w:r>
    </w:p>
    <w:p w14:paraId="249503EA" w14:textId="77777777" w:rsidR="00F33B56" w:rsidRDefault="00F33B56" w:rsidP="00AE5B02">
      <w:pPr>
        <w:pStyle w:val="TableText"/>
        <w:spacing w:after="0" w:line="240" w:lineRule="auto"/>
        <w:rPr>
          <w:rFonts w:ascii="Calibri" w:hAnsi="Calibri" w:cs="Calibri"/>
          <w:b/>
          <w:sz w:val="24"/>
          <w:szCs w:val="24"/>
        </w:rPr>
      </w:pPr>
    </w:p>
    <w:p w14:paraId="1C8F960F" w14:textId="7BD73927" w:rsidR="553D0C88" w:rsidRDefault="553D0C88" w:rsidP="7D0CDC91">
      <w:pPr>
        <w:pStyle w:val="TableText"/>
        <w:numPr>
          <w:ilvl w:val="0"/>
          <w:numId w:val="12"/>
        </w:numPr>
        <w:spacing w:after="0" w:line="240" w:lineRule="auto"/>
        <w:rPr>
          <w:rFonts w:eastAsiaTheme="minorEastAsia"/>
          <w:b/>
          <w:bCs/>
          <w:sz w:val="24"/>
          <w:szCs w:val="24"/>
        </w:rPr>
      </w:pPr>
      <w:r w:rsidRPr="7D0CDC91">
        <w:rPr>
          <w:rFonts w:ascii="Calibri" w:hAnsi="Calibri" w:cs="Calibri"/>
          <w:b/>
          <w:bCs/>
          <w:sz w:val="24"/>
          <w:szCs w:val="24"/>
        </w:rPr>
        <w:t xml:space="preserve">Exercise, Socialisation &amp; Enrichment – </w:t>
      </w:r>
      <w:r w:rsidRPr="7D0CDC91">
        <w:rPr>
          <w:rFonts w:ascii="Calibri" w:hAnsi="Calibri" w:cs="Calibri"/>
          <w:sz w:val="24"/>
          <w:szCs w:val="24"/>
        </w:rPr>
        <w:t>Katie Foran</w:t>
      </w:r>
    </w:p>
    <w:p w14:paraId="5BD5921B" w14:textId="0FA957F4" w:rsidR="00F33B56" w:rsidRDefault="00F33B56" w:rsidP="00F33B56">
      <w:pPr>
        <w:pStyle w:val="TableText"/>
        <w:spacing w:after="0" w:line="240" w:lineRule="auto"/>
        <w:rPr>
          <w:rFonts w:ascii="Calibri" w:hAnsi="Calibri" w:cs="Calibri"/>
          <w:b/>
          <w:sz w:val="24"/>
          <w:szCs w:val="24"/>
        </w:rPr>
      </w:pPr>
    </w:p>
    <w:p w14:paraId="6E9FEBB4" w14:textId="1DF638EF" w:rsidR="00F33B56" w:rsidRPr="00F33B56" w:rsidRDefault="3ABDCFF9" w:rsidP="7D0CDC91">
      <w:pPr>
        <w:pStyle w:val="TableText"/>
        <w:numPr>
          <w:ilvl w:val="0"/>
          <w:numId w:val="30"/>
        </w:numPr>
        <w:spacing w:after="0" w:line="240" w:lineRule="auto"/>
        <w:rPr>
          <w:rFonts w:ascii="Calibri" w:hAnsi="Calibri" w:cs="Calibri"/>
          <w:sz w:val="24"/>
          <w:szCs w:val="24"/>
        </w:rPr>
      </w:pPr>
      <w:r w:rsidRPr="7D0CDC91">
        <w:rPr>
          <w:rFonts w:ascii="Calibri" w:hAnsi="Calibri" w:cs="Calibri"/>
          <w:sz w:val="24"/>
          <w:szCs w:val="24"/>
        </w:rPr>
        <w:t>GWIC has undertaken track visit to communicate the Exercise, Socialisation and Enrichment Policy to participants.</w:t>
      </w:r>
    </w:p>
    <w:p w14:paraId="4CA12398" w14:textId="53C86976" w:rsidR="3ABDCFF9" w:rsidRDefault="3ABDCFF9" w:rsidP="7D0CDC91">
      <w:pPr>
        <w:pStyle w:val="TableText"/>
        <w:numPr>
          <w:ilvl w:val="0"/>
          <w:numId w:val="30"/>
        </w:numPr>
        <w:spacing w:after="0" w:line="240" w:lineRule="auto"/>
        <w:rPr>
          <w:sz w:val="24"/>
          <w:szCs w:val="24"/>
        </w:rPr>
      </w:pPr>
      <w:r w:rsidRPr="7D0CDC91">
        <w:rPr>
          <w:rFonts w:ascii="Calibri" w:hAnsi="Calibri" w:cs="Calibri"/>
          <w:sz w:val="24"/>
          <w:szCs w:val="24"/>
        </w:rPr>
        <w:lastRenderedPageBreak/>
        <w:t>An optional template has been circulated to assist participants in reporting their compliance with the Code of Practice, and the Commission is seeking feedback on this form.</w:t>
      </w:r>
    </w:p>
    <w:p w14:paraId="739ED5BC" w14:textId="2A95DC54" w:rsidR="2736CE8C" w:rsidRDefault="2736CE8C" w:rsidP="7D0CDC91">
      <w:pPr>
        <w:pStyle w:val="TableText"/>
        <w:numPr>
          <w:ilvl w:val="1"/>
          <w:numId w:val="30"/>
        </w:numPr>
        <w:spacing w:after="0" w:line="240" w:lineRule="auto"/>
        <w:rPr>
          <w:sz w:val="24"/>
          <w:szCs w:val="24"/>
        </w:rPr>
      </w:pPr>
      <w:r w:rsidRPr="7D0CDC91">
        <w:rPr>
          <w:rFonts w:ascii="Calibri" w:hAnsi="Calibri" w:cs="Calibri"/>
          <w:sz w:val="24"/>
          <w:szCs w:val="24"/>
        </w:rPr>
        <w:t>Concerns were raised regarding the need to provide toys for racing dogs. Issues discussed included the potential for the dogs to subsequently injury themselves or swallow foreign items.</w:t>
      </w:r>
    </w:p>
    <w:p w14:paraId="70B6F1FF" w14:textId="46240753" w:rsidR="2736CE8C" w:rsidRDefault="2736CE8C" w:rsidP="7D0CDC91">
      <w:pPr>
        <w:pStyle w:val="TableText"/>
        <w:numPr>
          <w:ilvl w:val="1"/>
          <w:numId w:val="30"/>
        </w:numPr>
        <w:spacing w:after="0" w:line="240" w:lineRule="auto"/>
        <w:rPr>
          <w:sz w:val="24"/>
          <w:szCs w:val="24"/>
        </w:rPr>
      </w:pPr>
      <w:r w:rsidRPr="7D0CDC91">
        <w:rPr>
          <w:rFonts w:ascii="Calibri" w:hAnsi="Calibri" w:cs="Calibri"/>
          <w:sz w:val="24"/>
          <w:szCs w:val="24"/>
        </w:rPr>
        <w:t>No concerns raised with layout of template.</w:t>
      </w:r>
    </w:p>
    <w:p w14:paraId="528413F1" w14:textId="42457557" w:rsidR="2736CE8C" w:rsidRDefault="2736CE8C" w:rsidP="7D0CDC91">
      <w:pPr>
        <w:pStyle w:val="TableText"/>
        <w:numPr>
          <w:ilvl w:val="1"/>
          <w:numId w:val="30"/>
        </w:numPr>
        <w:spacing w:after="0" w:line="240" w:lineRule="auto"/>
        <w:rPr>
          <w:sz w:val="24"/>
          <w:szCs w:val="24"/>
        </w:rPr>
      </w:pPr>
      <w:r w:rsidRPr="7D0CDC91">
        <w:rPr>
          <w:rFonts w:ascii="Calibri" w:hAnsi="Calibri" w:cs="Calibri"/>
          <w:sz w:val="24"/>
          <w:szCs w:val="24"/>
        </w:rPr>
        <w:t>Noted that the Exercise, Socialisation &amp; Enrichment Policy will undergo a name change. Suggestions welcomed.</w:t>
      </w:r>
    </w:p>
    <w:p w14:paraId="7260BCD3" w14:textId="0C59A5E3" w:rsidR="3ABDCFF9" w:rsidRDefault="3ABDCFF9" w:rsidP="7D0CDC91">
      <w:pPr>
        <w:pStyle w:val="TableText"/>
        <w:numPr>
          <w:ilvl w:val="1"/>
          <w:numId w:val="30"/>
        </w:numPr>
        <w:spacing w:after="0" w:line="240" w:lineRule="auto"/>
        <w:rPr>
          <w:sz w:val="24"/>
          <w:szCs w:val="24"/>
        </w:rPr>
      </w:pPr>
      <w:r w:rsidRPr="7D0CDC91">
        <w:rPr>
          <w:rFonts w:ascii="Calibri" w:hAnsi="Calibri" w:cs="Calibri"/>
          <w:sz w:val="24"/>
          <w:szCs w:val="24"/>
        </w:rPr>
        <w:t xml:space="preserve"> </w:t>
      </w:r>
      <w:r w:rsidR="569121C5" w:rsidRPr="7D0CDC91">
        <w:rPr>
          <w:rFonts w:ascii="Calibri" w:hAnsi="Calibri" w:cs="Calibri"/>
          <w:sz w:val="24"/>
          <w:szCs w:val="24"/>
        </w:rPr>
        <w:t>Any additional feedback to be passed onto Katie.</w:t>
      </w:r>
    </w:p>
    <w:p w14:paraId="7267F345" w14:textId="77777777" w:rsidR="00BC5834" w:rsidRPr="00AE5B02" w:rsidRDefault="00BC5834" w:rsidP="00AE5B02">
      <w:pPr>
        <w:pStyle w:val="TableText"/>
        <w:spacing w:after="0" w:line="240" w:lineRule="auto"/>
        <w:rPr>
          <w:rFonts w:ascii="Calibri" w:hAnsi="Calibri" w:cs="Calibri"/>
          <w:b/>
          <w:sz w:val="24"/>
          <w:szCs w:val="24"/>
        </w:rPr>
      </w:pPr>
    </w:p>
    <w:p w14:paraId="5F4B73D3" w14:textId="10CA3C6A" w:rsidR="00215101" w:rsidRPr="00302730" w:rsidRDefault="005E58DF" w:rsidP="005D5FC3">
      <w:pPr>
        <w:pStyle w:val="TableText"/>
        <w:spacing w:after="0" w:line="240" w:lineRule="auto"/>
        <w:rPr>
          <w:rStyle w:val="Strong"/>
        </w:rPr>
      </w:pPr>
      <w:r w:rsidRPr="00302730">
        <w:rPr>
          <w:rStyle w:val="Strong"/>
        </w:rPr>
        <w:t xml:space="preserve">Feedback in relation to GWIC </w:t>
      </w:r>
    </w:p>
    <w:p w14:paraId="6BD345F0" w14:textId="5DC103D4" w:rsidR="00D77FC8" w:rsidRDefault="00D77FC8" w:rsidP="7D0CDC91">
      <w:pPr>
        <w:pStyle w:val="TableText"/>
        <w:spacing w:after="0" w:line="240" w:lineRule="auto"/>
        <w:rPr>
          <w:rFonts w:ascii="Calibri" w:hAnsi="Calibri" w:cs="Calibri"/>
          <w:b/>
          <w:bCs/>
          <w:sz w:val="24"/>
          <w:szCs w:val="24"/>
        </w:rPr>
      </w:pPr>
    </w:p>
    <w:p w14:paraId="2E153EC6" w14:textId="44C35F36" w:rsidR="00A32D3F" w:rsidRDefault="00443183" w:rsidP="00443183">
      <w:pPr>
        <w:pStyle w:val="TableText"/>
        <w:numPr>
          <w:ilvl w:val="0"/>
          <w:numId w:val="30"/>
        </w:numPr>
        <w:spacing w:after="0" w:line="240" w:lineRule="auto"/>
        <w:rPr>
          <w:rFonts w:ascii="Calibri" w:hAnsi="Calibri" w:cs="Calibri"/>
          <w:bCs/>
          <w:sz w:val="24"/>
          <w:szCs w:val="24"/>
        </w:rPr>
      </w:pPr>
      <w:r>
        <w:rPr>
          <w:rFonts w:ascii="Calibri" w:hAnsi="Calibri" w:cs="Calibri"/>
          <w:bCs/>
          <w:sz w:val="24"/>
          <w:szCs w:val="24"/>
        </w:rPr>
        <w:t>No issues raised</w:t>
      </w:r>
    </w:p>
    <w:p w14:paraId="4BB09564" w14:textId="77777777" w:rsidR="00950950" w:rsidRDefault="00950950" w:rsidP="005D5FC3">
      <w:pPr>
        <w:pStyle w:val="TableText"/>
        <w:spacing w:after="0" w:line="240" w:lineRule="auto"/>
        <w:rPr>
          <w:rFonts w:ascii="Calibri" w:hAnsi="Calibri" w:cs="Calibri"/>
          <w:b/>
          <w:sz w:val="24"/>
          <w:szCs w:val="24"/>
        </w:rPr>
      </w:pPr>
    </w:p>
    <w:p w14:paraId="2E329A33" w14:textId="2E244A10" w:rsidR="005D5FC3" w:rsidRDefault="005D5FC3" w:rsidP="005D5FC3">
      <w:pPr>
        <w:pStyle w:val="TableText"/>
        <w:spacing w:after="0" w:line="240" w:lineRule="auto"/>
        <w:rPr>
          <w:rStyle w:val="Strong"/>
        </w:rPr>
      </w:pPr>
      <w:r w:rsidRPr="00443183">
        <w:rPr>
          <w:rStyle w:val="Strong"/>
        </w:rPr>
        <w:t>Emerging Industry issues</w:t>
      </w:r>
    </w:p>
    <w:p w14:paraId="413A2433" w14:textId="77777777" w:rsidR="00443183" w:rsidRPr="00443183" w:rsidRDefault="00443183" w:rsidP="005D5FC3">
      <w:pPr>
        <w:pStyle w:val="TableText"/>
        <w:spacing w:after="0" w:line="240" w:lineRule="auto"/>
        <w:rPr>
          <w:rStyle w:val="Strong"/>
        </w:rPr>
      </w:pPr>
    </w:p>
    <w:p w14:paraId="22DD0362" w14:textId="085A2F1B" w:rsidR="6A25D16B" w:rsidRDefault="6A25D16B" w:rsidP="7D0CDC91">
      <w:pPr>
        <w:pStyle w:val="TableText"/>
        <w:numPr>
          <w:ilvl w:val="0"/>
          <w:numId w:val="12"/>
        </w:numPr>
        <w:spacing w:after="0" w:line="240" w:lineRule="auto"/>
        <w:ind w:left="357" w:hanging="357"/>
        <w:rPr>
          <w:rFonts w:eastAsiaTheme="minorEastAsia"/>
          <w:b/>
          <w:bCs/>
          <w:sz w:val="24"/>
          <w:szCs w:val="24"/>
        </w:rPr>
      </w:pPr>
      <w:r w:rsidRPr="7D0CDC91">
        <w:rPr>
          <w:rFonts w:ascii="Calibri" w:hAnsi="Calibri" w:cs="Calibri"/>
          <w:b/>
          <w:bCs/>
          <w:sz w:val="24"/>
          <w:szCs w:val="24"/>
        </w:rPr>
        <w:t xml:space="preserve">Pin firing of greyhounds and eligibility to race – </w:t>
      </w:r>
      <w:r w:rsidRPr="7D0CDC91">
        <w:rPr>
          <w:rFonts w:ascii="Calibri" w:hAnsi="Calibri" w:cs="Calibri"/>
          <w:sz w:val="24"/>
          <w:szCs w:val="24"/>
        </w:rPr>
        <w:t>Wade Birch</w:t>
      </w:r>
    </w:p>
    <w:p w14:paraId="5D831676" w14:textId="0B234950" w:rsidR="7D0CDC91" w:rsidRDefault="7D0CDC91" w:rsidP="7D0CDC91">
      <w:pPr>
        <w:pStyle w:val="TableText"/>
        <w:spacing w:after="0" w:line="240" w:lineRule="auto"/>
        <w:rPr>
          <w:rFonts w:ascii="Calibri" w:hAnsi="Calibri" w:cs="Calibri"/>
          <w:sz w:val="24"/>
          <w:szCs w:val="24"/>
        </w:rPr>
      </w:pPr>
    </w:p>
    <w:p w14:paraId="22945201" w14:textId="6A22168E" w:rsidR="0073739E" w:rsidRDefault="6F700CBF" w:rsidP="7D0CDC91">
      <w:pPr>
        <w:pStyle w:val="TableText"/>
        <w:numPr>
          <w:ilvl w:val="0"/>
          <w:numId w:val="7"/>
        </w:numPr>
        <w:spacing w:after="0" w:line="240" w:lineRule="auto"/>
        <w:rPr>
          <w:rFonts w:eastAsiaTheme="minorEastAsia"/>
          <w:b/>
          <w:bCs/>
          <w:sz w:val="24"/>
          <w:szCs w:val="24"/>
        </w:rPr>
      </w:pPr>
      <w:r w:rsidRPr="7D0CDC91">
        <w:rPr>
          <w:rFonts w:ascii="Calibri" w:hAnsi="Calibri" w:cs="Calibri"/>
          <w:sz w:val="24"/>
          <w:szCs w:val="24"/>
        </w:rPr>
        <w:t>The Commission has recently identified a number of greyhounds which exhibited evidence of being subjected to pin firing. Further investigation confirmed this.</w:t>
      </w:r>
    </w:p>
    <w:p w14:paraId="6CB95CC0" w14:textId="2429E712" w:rsidR="6F700CBF" w:rsidRDefault="6F700CBF" w:rsidP="7D0CDC91">
      <w:pPr>
        <w:pStyle w:val="TableText"/>
        <w:numPr>
          <w:ilvl w:val="0"/>
          <w:numId w:val="7"/>
        </w:numPr>
        <w:spacing w:after="0" w:line="240" w:lineRule="auto"/>
        <w:rPr>
          <w:b/>
          <w:bCs/>
          <w:sz w:val="24"/>
          <w:szCs w:val="24"/>
        </w:rPr>
      </w:pPr>
      <w:r w:rsidRPr="7D0CDC91">
        <w:rPr>
          <w:rFonts w:ascii="Calibri" w:hAnsi="Calibri" w:cs="Calibri"/>
          <w:sz w:val="24"/>
          <w:szCs w:val="24"/>
        </w:rPr>
        <w:t xml:space="preserve">Pin firing involves subjecting animal to a thermal stimulus to counter an existing injury, resulting in scarring. Has no scientific evidence of </w:t>
      </w:r>
      <w:r w:rsidR="1349C8CC" w:rsidRPr="7D0CDC91">
        <w:rPr>
          <w:rFonts w:ascii="Calibri" w:hAnsi="Calibri" w:cs="Calibri"/>
          <w:sz w:val="24"/>
          <w:szCs w:val="24"/>
        </w:rPr>
        <w:t>therapeutic benefit (only perceived benefit may be through subsequent long lay-offs which assist in healing pre-existing underlying injury) and is a prohibited practice under the Prevention of Cruelty to Animals Act.</w:t>
      </w:r>
      <w:r w:rsidR="35C7E253" w:rsidRPr="7D0CDC91">
        <w:rPr>
          <w:rFonts w:ascii="Calibri" w:hAnsi="Calibri" w:cs="Calibri"/>
          <w:sz w:val="24"/>
          <w:szCs w:val="24"/>
        </w:rPr>
        <w:t xml:space="preserve"> Noted is considered professional misconduct in the UK.</w:t>
      </w:r>
    </w:p>
    <w:p w14:paraId="3A180961" w14:textId="2E45E36B" w:rsidR="337A546F" w:rsidRDefault="337A546F" w:rsidP="7D0CDC91">
      <w:pPr>
        <w:pStyle w:val="TableText"/>
        <w:numPr>
          <w:ilvl w:val="0"/>
          <w:numId w:val="7"/>
        </w:numPr>
        <w:spacing w:after="0" w:line="240" w:lineRule="auto"/>
        <w:rPr>
          <w:b/>
          <w:bCs/>
          <w:sz w:val="24"/>
          <w:szCs w:val="24"/>
        </w:rPr>
      </w:pPr>
      <w:r w:rsidRPr="7D0CDC91">
        <w:rPr>
          <w:rFonts w:ascii="Calibri" w:hAnsi="Calibri" w:cs="Calibri"/>
          <w:sz w:val="24"/>
          <w:szCs w:val="24"/>
        </w:rPr>
        <w:t>GWI</w:t>
      </w:r>
      <w:r w:rsidR="3C740DF2" w:rsidRPr="7D0CDC91">
        <w:rPr>
          <w:rFonts w:ascii="Calibri" w:hAnsi="Calibri" w:cs="Calibri"/>
          <w:sz w:val="24"/>
          <w:szCs w:val="24"/>
        </w:rPr>
        <w:t>C</w:t>
      </w:r>
      <w:r w:rsidRPr="7D0CDC91">
        <w:rPr>
          <w:rFonts w:ascii="Calibri" w:hAnsi="Calibri" w:cs="Calibri"/>
          <w:sz w:val="24"/>
          <w:szCs w:val="24"/>
        </w:rPr>
        <w:t xml:space="preserve"> is seeking, though broad industry consultation, to determine wh</w:t>
      </w:r>
      <w:r w:rsidR="5450AFE8" w:rsidRPr="7D0CDC91">
        <w:rPr>
          <w:rFonts w:ascii="Calibri" w:hAnsi="Calibri" w:cs="Calibri"/>
          <w:sz w:val="24"/>
          <w:szCs w:val="24"/>
        </w:rPr>
        <w:t>at</w:t>
      </w:r>
      <w:r w:rsidRPr="7D0CDC91">
        <w:rPr>
          <w:rFonts w:ascii="Calibri" w:hAnsi="Calibri" w:cs="Calibri"/>
          <w:sz w:val="24"/>
          <w:szCs w:val="24"/>
        </w:rPr>
        <w:t xml:space="preserve"> approach to adopt regarding the future of those greyhounds subjected to pin firing. </w:t>
      </w:r>
      <w:r w:rsidR="0CEA62C6" w:rsidRPr="7D0CDC91">
        <w:rPr>
          <w:rFonts w:ascii="Calibri" w:hAnsi="Calibri" w:cs="Calibri"/>
          <w:sz w:val="24"/>
          <w:szCs w:val="24"/>
        </w:rPr>
        <w:t>Those dogs</w:t>
      </w:r>
      <w:r w:rsidR="6819EC19" w:rsidRPr="7D0CDC91">
        <w:rPr>
          <w:rFonts w:ascii="Calibri" w:hAnsi="Calibri" w:cs="Calibri"/>
          <w:sz w:val="24"/>
          <w:szCs w:val="24"/>
        </w:rPr>
        <w:t xml:space="preserve"> currently</w:t>
      </w:r>
      <w:r w:rsidR="0CEA62C6" w:rsidRPr="7D0CDC91">
        <w:rPr>
          <w:rFonts w:ascii="Calibri" w:hAnsi="Calibri" w:cs="Calibri"/>
          <w:sz w:val="24"/>
          <w:szCs w:val="24"/>
        </w:rPr>
        <w:t xml:space="preserve"> identified have not been subsequently allowed to race, however no specific provision in the rules exists concerning this subject. </w:t>
      </w:r>
    </w:p>
    <w:p w14:paraId="560DFBC3" w14:textId="74DA3280" w:rsidR="0CEA62C6" w:rsidRDefault="0CEA62C6" w:rsidP="7D0CDC91">
      <w:pPr>
        <w:pStyle w:val="TableText"/>
        <w:numPr>
          <w:ilvl w:val="0"/>
          <w:numId w:val="7"/>
        </w:numPr>
        <w:spacing w:after="0" w:line="240" w:lineRule="auto"/>
        <w:rPr>
          <w:b/>
          <w:bCs/>
          <w:sz w:val="24"/>
          <w:szCs w:val="24"/>
        </w:rPr>
      </w:pPr>
      <w:r w:rsidRPr="7D0CDC91">
        <w:rPr>
          <w:rFonts w:ascii="Calibri" w:hAnsi="Calibri" w:cs="Calibri"/>
          <w:sz w:val="24"/>
          <w:szCs w:val="24"/>
        </w:rPr>
        <w:t xml:space="preserve">Noted that there is concern of greyhound suffering further injury, and that </w:t>
      </w:r>
      <w:r w:rsidR="2DC0BE3F" w:rsidRPr="7D0CDC91">
        <w:rPr>
          <w:rFonts w:ascii="Calibri" w:hAnsi="Calibri" w:cs="Calibri"/>
          <w:sz w:val="24"/>
          <w:szCs w:val="24"/>
        </w:rPr>
        <w:t>an</w:t>
      </w:r>
      <w:r w:rsidRPr="7D0CDC91">
        <w:rPr>
          <w:rFonts w:ascii="Calibri" w:hAnsi="Calibri" w:cs="Calibri"/>
          <w:sz w:val="24"/>
          <w:szCs w:val="24"/>
        </w:rPr>
        <w:t xml:space="preserve"> MRI or CT scan, along with mor</w:t>
      </w:r>
      <w:r w:rsidR="649005ED" w:rsidRPr="7D0CDC91">
        <w:rPr>
          <w:rFonts w:ascii="Calibri" w:hAnsi="Calibri" w:cs="Calibri"/>
          <w:sz w:val="24"/>
          <w:szCs w:val="24"/>
        </w:rPr>
        <w:t xml:space="preserve">atorium period, would be </w:t>
      </w:r>
      <w:r w:rsidR="01CB6A18" w:rsidRPr="7D0CDC91">
        <w:rPr>
          <w:rFonts w:ascii="Calibri" w:hAnsi="Calibri" w:cs="Calibri"/>
          <w:sz w:val="24"/>
          <w:szCs w:val="24"/>
        </w:rPr>
        <w:t>a prerequisite</w:t>
      </w:r>
      <w:r w:rsidR="649005ED" w:rsidRPr="7D0CDC91">
        <w:rPr>
          <w:rFonts w:ascii="Calibri" w:hAnsi="Calibri" w:cs="Calibri"/>
          <w:sz w:val="24"/>
          <w:szCs w:val="24"/>
        </w:rPr>
        <w:t xml:space="preserve"> if they were to be allowed </w:t>
      </w:r>
      <w:r w:rsidR="7B8EC51A" w:rsidRPr="7D0CDC91">
        <w:rPr>
          <w:rFonts w:ascii="Calibri" w:hAnsi="Calibri" w:cs="Calibri"/>
          <w:sz w:val="24"/>
          <w:szCs w:val="24"/>
        </w:rPr>
        <w:t xml:space="preserve">to </w:t>
      </w:r>
      <w:r w:rsidR="649005ED" w:rsidRPr="7D0CDC91">
        <w:rPr>
          <w:rFonts w:ascii="Calibri" w:hAnsi="Calibri" w:cs="Calibri"/>
          <w:sz w:val="24"/>
          <w:szCs w:val="24"/>
        </w:rPr>
        <w:t>race again.</w:t>
      </w:r>
    </w:p>
    <w:p w14:paraId="70F04E97" w14:textId="6601F0C6" w:rsidR="649005ED" w:rsidRDefault="649005ED" w:rsidP="7D0CDC91">
      <w:pPr>
        <w:pStyle w:val="TableText"/>
        <w:numPr>
          <w:ilvl w:val="0"/>
          <w:numId w:val="7"/>
        </w:numPr>
        <w:spacing w:after="0" w:line="240" w:lineRule="auto"/>
        <w:rPr>
          <w:b/>
          <w:bCs/>
          <w:sz w:val="24"/>
          <w:szCs w:val="24"/>
        </w:rPr>
      </w:pPr>
      <w:r w:rsidRPr="7D0CDC91">
        <w:rPr>
          <w:rFonts w:ascii="Calibri" w:hAnsi="Calibri" w:cs="Calibri"/>
          <w:sz w:val="24"/>
          <w:szCs w:val="24"/>
        </w:rPr>
        <w:t>Council expressed concern regarding impact to owners who likely were unaware of their dogs being subjected to this treatment by trainers. If dogs were subsequently retired owners would be required to rehome</w:t>
      </w:r>
      <w:r w:rsidR="04C09191" w:rsidRPr="7D0CDC91">
        <w:rPr>
          <w:rFonts w:ascii="Calibri" w:hAnsi="Calibri" w:cs="Calibri"/>
          <w:sz w:val="24"/>
          <w:szCs w:val="24"/>
        </w:rPr>
        <w:t xml:space="preserve">, loss of prize money, financial burdens, </w:t>
      </w:r>
      <w:r w:rsidRPr="7D0CDC91">
        <w:rPr>
          <w:rFonts w:ascii="Calibri" w:hAnsi="Calibri" w:cs="Calibri"/>
          <w:sz w:val="24"/>
          <w:szCs w:val="24"/>
        </w:rPr>
        <w:t>etc.</w:t>
      </w:r>
    </w:p>
    <w:p w14:paraId="2C9BD19F" w14:textId="0E8EE679" w:rsidR="19A95674" w:rsidRDefault="19A95674" w:rsidP="7D0CDC91">
      <w:pPr>
        <w:pStyle w:val="TableText"/>
        <w:numPr>
          <w:ilvl w:val="0"/>
          <w:numId w:val="7"/>
        </w:numPr>
        <w:spacing w:after="0" w:line="240" w:lineRule="auto"/>
        <w:rPr>
          <w:b/>
          <w:bCs/>
          <w:sz w:val="24"/>
          <w:szCs w:val="24"/>
        </w:rPr>
      </w:pPr>
      <w:r w:rsidRPr="7D0CDC91">
        <w:rPr>
          <w:rFonts w:ascii="Calibri" w:hAnsi="Calibri" w:cs="Calibri"/>
          <w:sz w:val="24"/>
          <w:szCs w:val="24"/>
        </w:rPr>
        <w:t>GWIC will continue to consult broadly within the industry</w:t>
      </w:r>
      <w:r w:rsidR="289CF3E3" w:rsidRPr="7D0CDC91">
        <w:rPr>
          <w:rFonts w:ascii="Calibri" w:hAnsi="Calibri" w:cs="Calibri"/>
          <w:sz w:val="24"/>
          <w:szCs w:val="24"/>
        </w:rPr>
        <w:t>, as well as seek precedents in other industry’s such as horse racing and</w:t>
      </w:r>
      <w:r w:rsidRPr="7D0CDC91">
        <w:rPr>
          <w:rFonts w:ascii="Calibri" w:hAnsi="Calibri" w:cs="Calibri"/>
          <w:sz w:val="24"/>
          <w:szCs w:val="24"/>
        </w:rPr>
        <w:t xml:space="preserve"> return to this Council with a position paper for its consideration.</w:t>
      </w:r>
    </w:p>
    <w:p w14:paraId="1D732FD2" w14:textId="77777777" w:rsidR="00D84978" w:rsidRDefault="00D84978" w:rsidP="00D84978">
      <w:pPr>
        <w:pStyle w:val="TableText"/>
        <w:spacing w:after="0" w:line="240" w:lineRule="auto"/>
        <w:rPr>
          <w:rFonts w:ascii="Calibri" w:hAnsi="Calibri" w:cs="Calibri"/>
          <w:b/>
          <w:sz w:val="24"/>
          <w:szCs w:val="24"/>
        </w:rPr>
      </w:pPr>
    </w:p>
    <w:p w14:paraId="200CFDDC" w14:textId="670461AD" w:rsidR="6A25D16B" w:rsidRDefault="6A25D16B" w:rsidP="7D0CDC91">
      <w:pPr>
        <w:pStyle w:val="TableText"/>
        <w:numPr>
          <w:ilvl w:val="0"/>
          <w:numId w:val="12"/>
        </w:numPr>
        <w:spacing w:after="0" w:line="240" w:lineRule="auto"/>
        <w:ind w:left="357" w:hanging="357"/>
        <w:rPr>
          <w:rFonts w:eastAsiaTheme="minorEastAsia"/>
          <w:b/>
          <w:bCs/>
          <w:sz w:val="24"/>
          <w:szCs w:val="24"/>
        </w:rPr>
      </w:pPr>
      <w:r w:rsidRPr="7D0CDC91">
        <w:rPr>
          <w:rFonts w:ascii="Calibri" w:hAnsi="Calibri" w:cs="Calibri"/>
          <w:b/>
          <w:bCs/>
          <w:sz w:val="24"/>
          <w:szCs w:val="24"/>
        </w:rPr>
        <w:lastRenderedPageBreak/>
        <w:t xml:space="preserve">GWIC Kennel Inspections – </w:t>
      </w:r>
      <w:r w:rsidRPr="7D0CDC91">
        <w:rPr>
          <w:rFonts w:ascii="Calibri" w:hAnsi="Calibri" w:cs="Calibri"/>
          <w:sz w:val="24"/>
          <w:szCs w:val="24"/>
        </w:rPr>
        <w:t>Steve Griffin</w:t>
      </w:r>
    </w:p>
    <w:p w14:paraId="49E3DF10" w14:textId="5C38EF75" w:rsidR="7D0CDC91" w:rsidRDefault="7D0CDC91" w:rsidP="7D0CDC91">
      <w:pPr>
        <w:pStyle w:val="TableText"/>
        <w:spacing w:after="0" w:line="240" w:lineRule="auto"/>
        <w:rPr>
          <w:rFonts w:ascii="Calibri" w:hAnsi="Calibri" w:cs="Calibri"/>
          <w:sz w:val="24"/>
          <w:szCs w:val="24"/>
        </w:rPr>
      </w:pPr>
    </w:p>
    <w:p w14:paraId="17475DA0" w14:textId="5526173A" w:rsidR="5E31526A" w:rsidRDefault="5E31526A" w:rsidP="7D0CDC91">
      <w:pPr>
        <w:pStyle w:val="TableText"/>
        <w:numPr>
          <w:ilvl w:val="0"/>
          <w:numId w:val="5"/>
        </w:numPr>
        <w:spacing w:after="0" w:line="240" w:lineRule="auto"/>
        <w:rPr>
          <w:rFonts w:eastAsiaTheme="minorEastAsia"/>
          <w:sz w:val="24"/>
          <w:szCs w:val="24"/>
        </w:rPr>
      </w:pPr>
      <w:r w:rsidRPr="7D0CDC91">
        <w:rPr>
          <w:rFonts w:ascii="Calibri" w:hAnsi="Calibri" w:cs="Calibri"/>
          <w:sz w:val="24"/>
          <w:szCs w:val="24"/>
        </w:rPr>
        <w:t>Was raised during Select Committee hearings</w:t>
      </w:r>
      <w:r w:rsidR="6A20B241" w:rsidRPr="7D0CDC91">
        <w:rPr>
          <w:rFonts w:ascii="Calibri" w:hAnsi="Calibri" w:cs="Calibri"/>
          <w:sz w:val="24"/>
          <w:szCs w:val="24"/>
        </w:rPr>
        <w:t>. The circulated document is intended to act as a fact sheet, and the Commission invite</w:t>
      </w:r>
      <w:r w:rsidR="00031257" w:rsidRPr="7D0CDC91">
        <w:rPr>
          <w:rFonts w:ascii="Calibri" w:hAnsi="Calibri" w:cs="Calibri"/>
          <w:sz w:val="24"/>
          <w:szCs w:val="24"/>
        </w:rPr>
        <w:t>s</w:t>
      </w:r>
      <w:r w:rsidR="6A20B241" w:rsidRPr="7D0CDC91">
        <w:rPr>
          <w:rFonts w:ascii="Calibri" w:hAnsi="Calibri" w:cs="Calibri"/>
          <w:sz w:val="24"/>
          <w:szCs w:val="24"/>
        </w:rPr>
        <w:t xml:space="preserve"> further </w:t>
      </w:r>
      <w:r w:rsidR="7A1A0DAE" w:rsidRPr="7D0CDC91">
        <w:rPr>
          <w:rFonts w:ascii="Calibri" w:hAnsi="Calibri" w:cs="Calibri"/>
          <w:sz w:val="24"/>
          <w:szCs w:val="24"/>
        </w:rPr>
        <w:t>feedback.</w:t>
      </w:r>
    </w:p>
    <w:p w14:paraId="4A671A65" w14:textId="06B6C3FA" w:rsidR="6A20B241" w:rsidRDefault="6A20B241" w:rsidP="7D0CDC91">
      <w:pPr>
        <w:pStyle w:val="TableText"/>
        <w:numPr>
          <w:ilvl w:val="0"/>
          <w:numId w:val="5"/>
        </w:numPr>
        <w:spacing w:after="0" w:line="240" w:lineRule="auto"/>
        <w:rPr>
          <w:sz w:val="24"/>
          <w:szCs w:val="24"/>
        </w:rPr>
      </w:pPr>
      <w:r w:rsidRPr="7D0CDC91">
        <w:rPr>
          <w:rFonts w:ascii="Calibri" w:hAnsi="Calibri" w:cs="Calibri"/>
          <w:sz w:val="24"/>
          <w:szCs w:val="24"/>
        </w:rPr>
        <w:t xml:space="preserve">In particular, GWIC is keen to highlight </w:t>
      </w:r>
      <w:r w:rsidR="00CA3632" w:rsidRPr="7D0CDC91">
        <w:rPr>
          <w:rFonts w:ascii="Calibri" w:hAnsi="Calibri" w:cs="Calibri"/>
          <w:sz w:val="24"/>
          <w:szCs w:val="24"/>
        </w:rPr>
        <w:t xml:space="preserve">external </w:t>
      </w:r>
      <w:r w:rsidRPr="7D0CDC91">
        <w:rPr>
          <w:rFonts w:ascii="Calibri" w:hAnsi="Calibri" w:cs="Calibri"/>
          <w:sz w:val="24"/>
          <w:szCs w:val="24"/>
        </w:rPr>
        <w:t>avenues for recourse should participants feel aggrieved by an outcome</w:t>
      </w:r>
      <w:r w:rsidR="6CF05B97" w:rsidRPr="7D0CDC91">
        <w:rPr>
          <w:rFonts w:ascii="Calibri" w:hAnsi="Calibri" w:cs="Calibri"/>
          <w:sz w:val="24"/>
          <w:szCs w:val="24"/>
        </w:rPr>
        <w:t>, available as GWIC is a governmental body.</w:t>
      </w:r>
    </w:p>
    <w:p w14:paraId="253CA022" w14:textId="4718476C" w:rsidR="6A20B241" w:rsidRDefault="6A20B241" w:rsidP="7D0CDC91">
      <w:pPr>
        <w:pStyle w:val="TableText"/>
        <w:numPr>
          <w:ilvl w:val="0"/>
          <w:numId w:val="5"/>
        </w:numPr>
        <w:spacing w:after="0" w:line="240" w:lineRule="auto"/>
        <w:rPr>
          <w:sz w:val="24"/>
          <w:szCs w:val="24"/>
        </w:rPr>
      </w:pPr>
      <w:r w:rsidRPr="7D0CDC91">
        <w:rPr>
          <w:rFonts w:ascii="Calibri" w:hAnsi="Calibri" w:cs="Calibri"/>
          <w:sz w:val="24"/>
          <w:szCs w:val="24"/>
        </w:rPr>
        <w:t xml:space="preserve">Ultimately, GWIC seeks to enable participants to feel more comfortable in approaching them to discuss or seek redress on an </w:t>
      </w:r>
      <w:r w:rsidR="5351D163" w:rsidRPr="7D0CDC91">
        <w:rPr>
          <w:rFonts w:ascii="Calibri" w:hAnsi="Calibri" w:cs="Calibri"/>
          <w:sz w:val="24"/>
          <w:szCs w:val="24"/>
        </w:rPr>
        <w:t>outcome.</w:t>
      </w:r>
    </w:p>
    <w:p w14:paraId="10A90D55" w14:textId="67FE88EB" w:rsidR="6A20B241" w:rsidRDefault="6A20B241" w:rsidP="7D0CDC91">
      <w:pPr>
        <w:pStyle w:val="TableText"/>
        <w:numPr>
          <w:ilvl w:val="0"/>
          <w:numId w:val="5"/>
        </w:numPr>
        <w:spacing w:after="0" w:line="240" w:lineRule="auto"/>
        <w:rPr>
          <w:sz w:val="24"/>
          <w:szCs w:val="24"/>
        </w:rPr>
      </w:pPr>
      <w:r w:rsidRPr="7D0CDC91">
        <w:rPr>
          <w:rFonts w:ascii="Calibri" w:hAnsi="Calibri" w:cs="Calibri"/>
          <w:sz w:val="24"/>
          <w:szCs w:val="24"/>
        </w:rPr>
        <w:t xml:space="preserve">Is proactively adopting an approach that encompasses two-way accountability, i.e. both participants and GWIC employees are </w:t>
      </w:r>
      <w:r w:rsidR="707D9C83" w:rsidRPr="7D0CDC91">
        <w:rPr>
          <w:rFonts w:ascii="Calibri" w:hAnsi="Calibri" w:cs="Calibri"/>
          <w:sz w:val="24"/>
          <w:szCs w:val="24"/>
        </w:rPr>
        <w:t xml:space="preserve">to be held </w:t>
      </w:r>
      <w:r w:rsidRPr="7D0CDC91">
        <w:rPr>
          <w:rFonts w:ascii="Calibri" w:hAnsi="Calibri" w:cs="Calibri"/>
          <w:sz w:val="24"/>
          <w:szCs w:val="24"/>
        </w:rPr>
        <w:t>accountable for their actions.</w:t>
      </w:r>
      <w:r w:rsidR="1911B4BC" w:rsidRPr="7D0CDC91">
        <w:rPr>
          <w:rFonts w:ascii="Calibri" w:hAnsi="Calibri" w:cs="Calibri"/>
          <w:sz w:val="24"/>
          <w:szCs w:val="24"/>
        </w:rPr>
        <w:t xml:space="preserve"> An emphasis is being placed on mutual co-operation to reach desirable outcomes.</w:t>
      </w:r>
    </w:p>
    <w:p w14:paraId="753BD111" w14:textId="3B2F7AB6" w:rsidR="1911B4BC" w:rsidRDefault="1911B4BC" w:rsidP="7D0CDC91">
      <w:pPr>
        <w:pStyle w:val="TableText"/>
        <w:numPr>
          <w:ilvl w:val="0"/>
          <w:numId w:val="5"/>
        </w:numPr>
        <w:spacing w:after="0" w:line="240" w:lineRule="auto"/>
        <w:rPr>
          <w:sz w:val="24"/>
          <w:szCs w:val="24"/>
        </w:rPr>
      </w:pPr>
      <w:r w:rsidRPr="7D0CDC91">
        <w:rPr>
          <w:rFonts w:ascii="Calibri" w:hAnsi="Calibri" w:cs="Calibri"/>
          <w:sz w:val="24"/>
          <w:szCs w:val="24"/>
        </w:rPr>
        <w:t>Issues relating to use of body worn cameras will be discussed at future meeting of the Council.</w:t>
      </w:r>
    </w:p>
    <w:p w14:paraId="0EB1991D" w14:textId="6A1D51A3" w:rsidR="00D84978" w:rsidRDefault="00D84978" w:rsidP="00D84978">
      <w:pPr>
        <w:pStyle w:val="TableText"/>
        <w:spacing w:after="0" w:line="240" w:lineRule="auto"/>
        <w:rPr>
          <w:rFonts w:ascii="Calibri" w:hAnsi="Calibri" w:cs="Calibri"/>
          <w:b/>
          <w:sz w:val="24"/>
          <w:szCs w:val="24"/>
        </w:rPr>
      </w:pPr>
    </w:p>
    <w:p w14:paraId="1BF68C50" w14:textId="77777777" w:rsidR="00054B0F" w:rsidRPr="00D84978" w:rsidRDefault="00054B0F" w:rsidP="00D84978">
      <w:pPr>
        <w:pStyle w:val="TableText"/>
        <w:spacing w:after="0" w:line="240" w:lineRule="auto"/>
        <w:rPr>
          <w:rFonts w:ascii="Calibri" w:hAnsi="Calibri" w:cs="Calibri"/>
          <w:b/>
          <w:sz w:val="24"/>
          <w:szCs w:val="24"/>
        </w:rPr>
      </w:pPr>
    </w:p>
    <w:p w14:paraId="76D09F55" w14:textId="6BF274D0" w:rsidR="00B426A1" w:rsidRPr="00D84978" w:rsidRDefault="6A25D16B" w:rsidP="7D0CDC91">
      <w:pPr>
        <w:pStyle w:val="TableText"/>
        <w:numPr>
          <w:ilvl w:val="0"/>
          <w:numId w:val="12"/>
        </w:numPr>
        <w:spacing w:after="0" w:line="240" w:lineRule="auto"/>
        <w:ind w:left="357" w:hanging="357"/>
        <w:rPr>
          <w:rFonts w:ascii="Calibri" w:hAnsi="Calibri" w:cs="Calibri"/>
          <w:b/>
          <w:bCs/>
          <w:sz w:val="24"/>
          <w:szCs w:val="24"/>
        </w:rPr>
      </w:pPr>
      <w:r w:rsidRPr="7D0CDC91">
        <w:rPr>
          <w:rFonts w:ascii="Calibri" w:hAnsi="Calibri" w:cs="Calibri"/>
          <w:b/>
          <w:bCs/>
          <w:sz w:val="24"/>
          <w:szCs w:val="24"/>
        </w:rPr>
        <w:t xml:space="preserve">Race day treatments – </w:t>
      </w:r>
      <w:r w:rsidRPr="7D0CDC91">
        <w:rPr>
          <w:rFonts w:ascii="Calibri" w:hAnsi="Calibri" w:cs="Calibri"/>
          <w:sz w:val="24"/>
          <w:szCs w:val="24"/>
        </w:rPr>
        <w:t>Wade Birch</w:t>
      </w:r>
    </w:p>
    <w:p w14:paraId="4155067B" w14:textId="23258A80" w:rsidR="00AB36AF" w:rsidRDefault="00AB36AF" w:rsidP="00D84978">
      <w:pPr>
        <w:pStyle w:val="TableText"/>
        <w:spacing w:after="0" w:line="240" w:lineRule="auto"/>
        <w:rPr>
          <w:rFonts w:ascii="Calibri" w:hAnsi="Calibri" w:cs="Calibri"/>
          <w:bCs/>
          <w:sz w:val="24"/>
          <w:szCs w:val="24"/>
        </w:rPr>
      </w:pPr>
    </w:p>
    <w:p w14:paraId="5B0840EC" w14:textId="57B68EAB" w:rsidR="00333E23" w:rsidRDefault="423B45D7" w:rsidP="7D0CDC91">
      <w:pPr>
        <w:pStyle w:val="TableText"/>
        <w:numPr>
          <w:ilvl w:val="0"/>
          <w:numId w:val="3"/>
        </w:numPr>
        <w:spacing w:after="0" w:line="240" w:lineRule="auto"/>
        <w:rPr>
          <w:rFonts w:eastAsiaTheme="minorEastAsia"/>
          <w:b/>
          <w:bCs/>
          <w:sz w:val="24"/>
          <w:szCs w:val="24"/>
        </w:rPr>
      </w:pPr>
      <w:r w:rsidRPr="7D0CDC91">
        <w:rPr>
          <w:rFonts w:ascii="Calibri" w:hAnsi="Calibri" w:cs="Calibri"/>
          <w:sz w:val="24"/>
          <w:szCs w:val="24"/>
        </w:rPr>
        <w:t>Issue raised owing to recent issue experienced by NSW participant in QLD.</w:t>
      </w:r>
    </w:p>
    <w:p w14:paraId="1B6C8194" w14:textId="6201B65E" w:rsidR="423B45D7" w:rsidRDefault="423B45D7" w:rsidP="7D0CDC91">
      <w:pPr>
        <w:pStyle w:val="TableText"/>
        <w:numPr>
          <w:ilvl w:val="0"/>
          <w:numId w:val="3"/>
        </w:numPr>
        <w:spacing w:after="0" w:line="240" w:lineRule="auto"/>
        <w:rPr>
          <w:b/>
          <w:bCs/>
          <w:sz w:val="24"/>
          <w:szCs w:val="24"/>
        </w:rPr>
      </w:pPr>
      <w:r w:rsidRPr="7D0CDC91">
        <w:rPr>
          <w:rFonts w:ascii="Calibri" w:hAnsi="Calibri" w:cs="Calibri"/>
          <w:sz w:val="24"/>
          <w:szCs w:val="24"/>
        </w:rPr>
        <w:t>GWIC is seeking to clarify protocols on this issue and seeking input on hydration and race day treatment of greyhounds</w:t>
      </w:r>
      <w:r w:rsidR="74973062" w:rsidRPr="7D0CDC91">
        <w:rPr>
          <w:rFonts w:ascii="Calibri" w:hAnsi="Calibri" w:cs="Calibri"/>
          <w:sz w:val="24"/>
          <w:szCs w:val="24"/>
        </w:rPr>
        <w:t xml:space="preserve"> and a position that is appropriate</w:t>
      </w:r>
      <w:r w:rsidR="14754195" w:rsidRPr="7D0CDC91">
        <w:rPr>
          <w:rFonts w:ascii="Calibri" w:hAnsi="Calibri" w:cs="Calibri"/>
          <w:sz w:val="24"/>
          <w:szCs w:val="24"/>
        </w:rPr>
        <w:t xml:space="preserve"> to the industry.</w:t>
      </w:r>
    </w:p>
    <w:p w14:paraId="15E26927" w14:textId="1138EF73" w:rsidR="74973062" w:rsidRDefault="74973062" w:rsidP="7D0CDC91">
      <w:pPr>
        <w:pStyle w:val="TableText"/>
        <w:numPr>
          <w:ilvl w:val="0"/>
          <w:numId w:val="3"/>
        </w:numPr>
        <w:spacing w:after="0" w:line="240" w:lineRule="auto"/>
        <w:rPr>
          <w:b/>
          <w:bCs/>
          <w:sz w:val="24"/>
          <w:szCs w:val="24"/>
        </w:rPr>
      </w:pPr>
      <w:r w:rsidRPr="7D0CDC91">
        <w:rPr>
          <w:rFonts w:ascii="Calibri" w:hAnsi="Calibri" w:cs="Calibri"/>
          <w:sz w:val="24"/>
          <w:szCs w:val="24"/>
        </w:rPr>
        <w:t xml:space="preserve">Noted 2018 media release from Greyhounds Australasia that defined race day treatments as food, water and small volume of </w:t>
      </w:r>
      <w:r w:rsidR="1F1E2BA0" w:rsidRPr="7D0CDC91">
        <w:rPr>
          <w:rFonts w:ascii="Calibri" w:hAnsi="Calibri" w:cs="Calibri"/>
          <w:sz w:val="24"/>
          <w:szCs w:val="24"/>
        </w:rPr>
        <w:t>electrolytes.</w:t>
      </w:r>
      <w:r w:rsidR="3F85103A" w:rsidRPr="7D0CDC91">
        <w:rPr>
          <w:rFonts w:ascii="Calibri" w:hAnsi="Calibri" w:cs="Calibri"/>
          <w:sz w:val="24"/>
          <w:szCs w:val="24"/>
        </w:rPr>
        <w:t xml:space="preserve"> </w:t>
      </w:r>
      <w:hyperlink r:id="rId12">
        <w:r w:rsidR="3F85103A" w:rsidRPr="7D0CDC91">
          <w:rPr>
            <w:rStyle w:val="Hyperlink"/>
            <w:rFonts w:ascii="Calibri" w:eastAsia="Calibri" w:hAnsi="Calibri" w:cs="Calibri"/>
          </w:rPr>
          <w:t>https://www.gwic.nsw.gov.au/__data/assets/pdf_file/0008/890135/GAR-83A-Restrictions-on-Raceday-treatments-and-day-prior.pdf</w:t>
        </w:r>
      </w:hyperlink>
    </w:p>
    <w:p w14:paraId="51660CB1" w14:textId="3FD7D2E4" w:rsidR="3F85103A" w:rsidRDefault="3F85103A" w:rsidP="7D0CDC91">
      <w:pPr>
        <w:pStyle w:val="TableText"/>
        <w:numPr>
          <w:ilvl w:val="0"/>
          <w:numId w:val="3"/>
        </w:numPr>
        <w:spacing w:after="0" w:line="240" w:lineRule="auto"/>
        <w:rPr>
          <w:b/>
          <w:bCs/>
          <w:sz w:val="24"/>
          <w:szCs w:val="24"/>
        </w:rPr>
      </w:pPr>
      <w:r w:rsidRPr="7D0CDC91">
        <w:rPr>
          <w:rFonts w:ascii="Calibri" w:hAnsi="Calibri" w:cs="Calibri"/>
          <w:sz w:val="24"/>
          <w:szCs w:val="24"/>
        </w:rPr>
        <w:t>Council noted that each trainer is different in regard to approach. For example, for dogs that are bad travellers (excessive panting etc) hydration products s</w:t>
      </w:r>
      <w:r w:rsidR="6FA7C6EC" w:rsidRPr="7D0CDC91">
        <w:rPr>
          <w:rFonts w:ascii="Calibri" w:hAnsi="Calibri" w:cs="Calibri"/>
          <w:sz w:val="24"/>
          <w:szCs w:val="24"/>
        </w:rPr>
        <w:t>uch as Recharge or Baladene or often used.</w:t>
      </w:r>
    </w:p>
    <w:p w14:paraId="2ED9BE49" w14:textId="46874452" w:rsidR="49488D87" w:rsidRDefault="49488D87" w:rsidP="7D0CDC91">
      <w:pPr>
        <w:pStyle w:val="TableText"/>
        <w:numPr>
          <w:ilvl w:val="0"/>
          <w:numId w:val="3"/>
        </w:numPr>
        <w:spacing w:after="0" w:line="240" w:lineRule="auto"/>
        <w:rPr>
          <w:b/>
          <w:bCs/>
          <w:sz w:val="24"/>
          <w:szCs w:val="24"/>
        </w:rPr>
      </w:pPr>
      <w:r w:rsidRPr="7D0CDC91">
        <w:rPr>
          <w:rFonts w:ascii="Calibri" w:hAnsi="Calibri" w:cs="Calibri"/>
          <w:sz w:val="24"/>
          <w:szCs w:val="24"/>
        </w:rPr>
        <w:t>Concerns raised over necessary medications in car (paracetamol, blood pressure medication etc.)</w:t>
      </w:r>
    </w:p>
    <w:p w14:paraId="73A4D49D" w14:textId="70909E8C" w:rsidR="6FA7C6EC" w:rsidRDefault="6FA7C6EC" w:rsidP="7D0CDC91">
      <w:pPr>
        <w:pStyle w:val="TableText"/>
        <w:numPr>
          <w:ilvl w:val="0"/>
          <w:numId w:val="3"/>
        </w:numPr>
        <w:spacing w:after="0" w:line="240" w:lineRule="auto"/>
        <w:rPr>
          <w:b/>
          <w:bCs/>
          <w:sz w:val="24"/>
          <w:szCs w:val="24"/>
        </w:rPr>
      </w:pPr>
      <w:r w:rsidRPr="7D0CDC91">
        <w:rPr>
          <w:rFonts w:ascii="Calibri" w:hAnsi="Calibri" w:cs="Calibri"/>
          <w:sz w:val="24"/>
          <w:szCs w:val="24"/>
        </w:rPr>
        <w:t>Noted that there is a perception issue created by trainers providing treatments to greyhounds in the carpark before kennelling.</w:t>
      </w:r>
    </w:p>
    <w:p w14:paraId="52823A6A" w14:textId="50D231FB" w:rsidR="6FA7C6EC" w:rsidRDefault="6FA7C6EC" w:rsidP="7D0CDC91">
      <w:pPr>
        <w:pStyle w:val="TableText"/>
        <w:numPr>
          <w:ilvl w:val="0"/>
          <w:numId w:val="3"/>
        </w:numPr>
        <w:spacing w:after="0" w:line="240" w:lineRule="auto"/>
        <w:rPr>
          <w:b/>
          <w:bCs/>
          <w:sz w:val="24"/>
          <w:szCs w:val="24"/>
        </w:rPr>
      </w:pPr>
      <w:r w:rsidRPr="7D0CDC91">
        <w:rPr>
          <w:rFonts w:ascii="Calibri" w:hAnsi="Calibri" w:cs="Calibri"/>
          <w:sz w:val="24"/>
          <w:szCs w:val="24"/>
        </w:rPr>
        <w:t>Stewards are required to be able to officiate the provision of treatments and ensure any negative perceptions are addressed.</w:t>
      </w:r>
    </w:p>
    <w:p w14:paraId="1C5CA2B7" w14:textId="6D31B380" w:rsidR="6FA7C6EC" w:rsidRDefault="6FA7C6EC" w:rsidP="7D0CDC91">
      <w:pPr>
        <w:pStyle w:val="TableText"/>
        <w:numPr>
          <w:ilvl w:val="0"/>
          <w:numId w:val="3"/>
        </w:numPr>
        <w:spacing w:after="0" w:line="240" w:lineRule="auto"/>
        <w:rPr>
          <w:b/>
          <w:bCs/>
          <w:sz w:val="24"/>
          <w:szCs w:val="24"/>
        </w:rPr>
      </w:pPr>
      <w:r w:rsidRPr="7D0CDC91">
        <w:rPr>
          <w:rFonts w:ascii="Calibri" w:hAnsi="Calibri" w:cs="Calibri"/>
          <w:sz w:val="24"/>
          <w:szCs w:val="24"/>
        </w:rPr>
        <w:t xml:space="preserve">In particular noted concerns regarding existence of syringes, for measuring treatments, in trainers' cars. </w:t>
      </w:r>
    </w:p>
    <w:p w14:paraId="67A55DAD" w14:textId="42074A4B" w:rsidR="6FA7C6EC" w:rsidRDefault="6FA7C6EC" w:rsidP="7D0CDC91">
      <w:pPr>
        <w:pStyle w:val="TableText"/>
        <w:numPr>
          <w:ilvl w:val="0"/>
          <w:numId w:val="3"/>
        </w:numPr>
        <w:spacing w:after="0" w:line="240" w:lineRule="auto"/>
        <w:rPr>
          <w:b/>
          <w:bCs/>
          <w:sz w:val="24"/>
          <w:szCs w:val="24"/>
        </w:rPr>
      </w:pPr>
      <w:r w:rsidRPr="7D0CDC91">
        <w:rPr>
          <w:rFonts w:ascii="Calibri" w:hAnsi="Calibri" w:cs="Calibri"/>
          <w:sz w:val="24"/>
          <w:szCs w:val="24"/>
        </w:rPr>
        <w:t>GWIC desires to develop and establish a coherent, fair and understandable posit</w:t>
      </w:r>
      <w:r w:rsidR="54E3CE25" w:rsidRPr="7D0CDC91">
        <w:rPr>
          <w:rFonts w:ascii="Calibri" w:hAnsi="Calibri" w:cs="Calibri"/>
          <w:sz w:val="24"/>
          <w:szCs w:val="24"/>
        </w:rPr>
        <w:t>ion on this issue.</w:t>
      </w:r>
    </w:p>
    <w:p w14:paraId="578E91C7" w14:textId="68738CB1" w:rsidR="7D0CDC91" w:rsidRDefault="7D0CDC91" w:rsidP="7D0CDC91">
      <w:pPr>
        <w:pStyle w:val="TableText"/>
        <w:spacing w:after="0" w:line="240" w:lineRule="auto"/>
        <w:rPr>
          <w:rFonts w:ascii="Calibri" w:hAnsi="Calibri" w:cs="Calibri"/>
          <w:sz w:val="24"/>
          <w:szCs w:val="24"/>
        </w:rPr>
      </w:pPr>
    </w:p>
    <w:p w14:paraId="16469A3C" w14:textId="1939450A" w:rsidR="54E3CE25" w:rsidRDefault="54E3CE25" w:rsidP="7D0CDC91">
      <w:pPr>
        <w:pStyle w:val="TableText"/>
        <w:spacing w:after="0" w:line="240" w:lineRule="auto"/>
        <w:rPr>
          <w:rFonts w:ascii="Calibri" w:hAnsi="Calibri" w:cs="Calibri"/>
          <w:sz w:val="24"/>
          <w:szCs w:val="24"/>
        </w:rPr>
      </w:pPr>
      <w:r w:rsidRPr="7D0CDC91">
        <w:rPr>
          <w:rFonts w:ascii="Calibri" w:hAnsi="Calibri" w:cs="Calibri"/>
          <w:b/>
          <w:bCs/>
          <w:sz w:val="24"/>
          <w:szCs w:val="24"/>
        </w:rPr>
        <w:t>Action 21/16</w:t>
      </w:r>
      <w:r w:rsidRPr="7D0CDC91">
        <w:rPr>
          <w:rFonts w:ascii="Calibri" w:hAnsi="Calibri" w:cs="Calibri"/>
          <w:sz w:val="24"/>
          <w:szCs w:val="24"/>
        </w:rPr>
        <w:t xml:space="preserve"> - Wade Birch to draft position paper on Race Day Treatments for presentation at the next meeting of this Council.</w:t>
      </w:r>
    </w:p>
    <w:p w14:paraId="65CDE328" w14:textId="77777777" w:rsidR="00900F71" w:rsidRPr="00F964C7" w:rsidRDefault="00900F71" w:rsidP="00900F71">
      <w:pPr>
        <w:pStyle w:val="TableText"/>
        <w:spacing w:after="0" w:line="240" w:lineRule="auto"/>
        <w:ind w:left="720"/>
        <w:rPr>
          <w:rFonts w:ascii="Calibri" w:hAnsi="Calibri" w:cs="Calibri"/>
          <w:bCs/>
          <w:sz w:val="24"/>
          <w:szCs w:val="24"/>
        </w:rPr>
      </w:pPr>
    </w:p>
    <w:p w14:paraId="42609221" w14:textId="64C715C1" w:rsidR="00164960" w:rsidRDefault="00A438AD" w:rsidP="7D0CDC91">
      <w:pPr>
        <w:pStyle w:val="TableText"/>
        <w:numPr>
          <w:ilvl w:val="0"/>
          <w:numId w:val="12"/>
        </w:numPr>
        <w:spacing w:after="0" w:line="240" w:lineRule="auto"/>
        <w:ind w:left="357" w:hanging="357"/>
        <w:rPr>
          <w:rFonts w:ascii="Calibri" w:hAnsi="Calibri" w:cs="Calibri"/>
          <w:b/>
          <w:bCs/>
          <w:sz w:val="24"/>
          <w:szCs w:val="24"/>
        </w:rPr>
      </w:pPr>
      <w:r w:rsidRPr="7D0CDC91">
        <w:rPr>
          <w:rFonts w:ascii="Calibri" w:hAnsi="Calibri" w:cs="Calibri"/>
          <w:b/>
          <w:bCs/>
          <w:sz w:val="24"/>
          <w:szCs w:val="24"/>
        </w:rPr>
        <w:t>Other Business</w:t>
      </w:r>
    </w:p>
    <w:p w14:paraId="107C0FCB" w14:textId="58B5712F" w:rsidR="002A2F91" w:rsidRDefault="002A2F91" w:rsidP="00117A17">
      <w:pPr>
        <w:pStyle w:val="TableText"/>
        <w:spacing w:after="0" w:line="240" w:lineRule="auto"/>
        <w:rPr>
          <w:rFonts w:ascii="Calibri" w:hAnsi="Calibri" w:cs="Calibri"/>
        </w:rPr>
      </w:pPr>
    </w:p>
    <w:p w14:paraId="1DE0A877" w14:textId="3FFBAF13" w:rsidR="0328A096" w:rsidRDefault="0328A096" w:rsidP="7D0CDC91">
      <w:pPr>
        <w:pStyle w:val="TableText"/>
        <w:numPr>
          <w:ilvl w:val="0"/>
          <w:numId w:val="35"/>
        </w:numPr>
        <w:spacing w:after="0" w:line="240" w:lineRule="auto"/>
        <w:rPr>
          <w:rFonts w:eastAsiaTheme="minorEastAsia"/>
          <w:sz w:val="24"/>
          <w:szCs w:val="24"/>
        </w:rPr>
      </w:pPr>
      <w:r w:rsidRPr="7D0CDC91">
        <w:rPr>
          <w:rFonts w:ascii="Calibri" w:hAnsi="Calibri" w:cs="Calibri"/>
          <w:sz w:val="24"/>
          <w:szCs w:val="24"/>
        </w:rPr>
        <w:t xml:space="preserve">Raised new funding model, as announced by the Minister. GWIC to be funded through Point of Consumption Taxes. </w:t>
      </w:r>
    </w:p>
    <w:p w14:paraId="33FCF2F3" w14:textId="2BA62E26" w:rsidR="0328A096" w:rsidRDefault="0328A096" w:rsidP="7D0CDC91">
      <w:pPr>
        <w:pStyle w:val="TableText"/>
        <w:numPr>
          <w:ilvl w:val="1"/>
          <w:numId w:val="35"/>
        </w:numPr>
        <w:spacing w:after="0" w:line="240" w:lineRule="auto"/>
        <w:rPr>
          <w:sz w:val="24"/>
          <w:szCs w:val="24"/>
        </w:rPr>
      </w:pPr>
      <w:r w:rsidRPr="7D0CDC91">
        <w:rPr>
          <w:rFonts w:ascii="Calibri" w:hAnsi="Calibri" w:cs="Calibri"/>
          <w:sz w:val="24"/>
          <w:szCs w:val="24"/>
        </w:rPr>
        <w:t>Will help address erroneous perception that GWIC funding comes at the expense of the industry (prize money etc.).</w:t>
      </w:r>
    </w:p>
    <w:p w14:paraId="50746F12" w14:textId="6E740832" w:rsidR="0328A096" w:rsidRDefault="0328A096" w:rsidP="7D0CDC91">
      <w:pPr>
        <w:pStyle w:val="TableText"/>
        <w:numPr>
          <w:ilvl w:val="0"/>
          <w:numId w:val="35"/>
        </w:numPr>
        <w:spacing w:after="0" w:line="240" w:lineRule="auto"/>
        <w:rPr>
          <w:sz w:val="24"/>
          <w:szCs w:val="24"/>
        </w:rPr>
      </w:pPr>
      <w:r w:rsidRPr="7D0CDC91">
        <w:rPr>
          <w:rFonts w:ascii="Calibri" w:hAnsi="Calibri" w:cs="Calibri"/>
          <w:sz w:val="24"/>
          <w:szCs w:val="24"/>
        </w:rPr>
        <w:t>Racing Analytical Services Laboratories (RASL) has been selected as preferred swabbing tenderer for the Commission.</w:t>
      </w:r>
      <w:r w:rsidR="088E0314" w:rsidRPr="7D0CDC91">
        <w:rPr>
          <w:rFonts w:ascii="Calibri" w:hAnsi="Calibri" w:cs="Calibri"/>
          <w:sz w:val="24"/>
          <w:szCs w:val="24"/>
        </w:rPr>
        <w:t xml:space="preserve"> </w:t>
      </w:r>
    </w:p>
    <w:p w14:paraId="59F20CA1" w14:textId="274C1A67" w:rsidR="088E0314" w:rsidRDefault="088E0314" w:rsidP="7D0CDC91">
      <w:pPr>
        <w:pStyle w:val="TableText"/>
        <w:numPr>
          <w:ilvl w:val="1"/>
          <w:numId w:val="35"/>
        </w:numPr>
        <w:spacing w:after="0" w:line="240" w:lineRule="auto"/>
        <w:rPr>
          <w:sz w:val="24"/>
          <w:szCs w:val="24"/>
        </w:rPr>
      </w:pPr>
      <w:r w:rsidRPr="7D0CDC91">
        <w:rPr>
          <w:rFonts w:ascii="Calibri" w:hAnsi="Calibri" w:cs="Calibri"/>
          <w:sz w:val="24"/>
          <w:szCs w:val="24"/>
        </w:rPr>
        <w:t>This group delivered</w:t>
      </w:r>
      <w:r w:rsidR="0328A096" w:rsidRPr="7D0CDC91">
        <w:rPr>
          <w:rFonts w:ascii="Calibri" w:hAnsi="Calibri" w:cs="Calibri"/>
          <w:sz w:val="24"/>
          <w:szCs w:val="24"/>
        </w:rPr>
        <w:t xml:space="preserve"> a </w:t>
      </w:r>
      <w:r w:rsidR="4EEE3E2F" w:rsidRPr="7D0CDC91">
        <w:rPr>
          <w:rFonts w:ascii="Calibri" w:hAnsi="Calibri" w:cs="Calibri"/>
          <w:sz w:val="24"/>
          <w:szCs w:val="24"/>
        </w:rPr>
        <w:t>presentation</w:t>
      </w:r>
      <w:r w:rsidR="0328A096" w:rsidRPr="7D0CDC91">
        <w:rPr>
          <w:rFonts w:ascii="Calibri" w:hAnsi="Calibri" w:cs="Calibri"/>
          <w:sz w:val="24"/>
          <w:szCs w:val="24"/>
        </w:rPr>
        <w:t xml:space="preserve"> at the </w:t>
      </w:r>
      <w:r w:rsidR="4E5AB9A3" w:rsidRPr="7D0CDC91">
        <w:rPr>
          <w:rFonts w:ascii="Calibri" w:hAnsi="Calibri" w:cs="Calibri"/>
          <w:sz w:val="24"/>
          <w:szCs w:val="24"/>
        </w:rPr>
        <w:t>recent Stewards Conference regarding detection of prohibited substances and minimum thresholds. GWIC is keen for further presentations to dispel myths/misconc</w:t>
      </w:r>
      <w:r w:rsidR="595E472D" w:rsidRPr="7D0CDC91">
        <w:rPr>
          <w:rFonts w:ascii="Calibri" w:hAnsi="Calibri" w:cs="Calibri"/>
          <w:sz w:val="24"/>
          <w:szCs w:val="24"/>
        </w:rPr>
        <w:t>eptions</w:t>
      </w:r>
      <w:r w:rsidR="4E5AB9A3" w:rsidRPr="7D0CDC91">
        <w:rPr>
          <w:rFonts w:ascii="Calibri" w:hAnsi="Calibri" w:cs="Calibri"/>
          <w:sz w:val="24"/>
          <w:szCs w:val="24"/>
        </w:rPr>
        <w:t xml:space="preserve"> in the industry regarding dosage amounts</w:t>
      </w:r>
      <w:r w:rsidR="5423528F" w:rsidRPr="7D0CDC91">
        <w:rPr>
          <w:rFonts w:ascii="Calibri" w:hAnsi="Calibri" w:cs="Calibri"/>
          <w:sz w:val="24"/>
          <w:szCs w:val="24"/>
        </w:rPr>
        <w:t>, and a joint GBOTA/GIPAC presentation is currently being planned.</w:t>
      </w:r>
    </w:p>
    <w:p w14:paraId="201395F7" w14:textId="6C709D50" w:rsidR="5423528F" w:rsidRDefault="5423528F" w:rsidP="7D0CDC91">
      <w:pPr>
        <w:pStyle w:val="TableText"/>
        <w:numPr>
          <w:ilvl w:val="0"/>
          <w:numId w:val="35"/>
        </w:numPr>
        <w:spacing w:after="0" w:line="240" w:lineRule="auto"/>
        <w:rPr>
          <w:sz w:val="24"/>
          <w:szCs w:val="24"/>
        </w:rPr>
      </w:pPr>
      <w:r w:rsidRPr="7D0CDC91">
        <w:rPr>
          <w:rFonts w:ascii="Calibri" w:hAnsi="Calibri" w:cs="Calibri"/>
          <w:sz w:val="24"/>
          <w:szCs w:val="24"/>
        </w:rPr>
        <w:t>Kennel Bay Allocation</w:t>
      </w:r>
    </w:p>
    <w:p w14:paraId="2880021C" w14:textId="60181C7E" w:rsidR="31387D0E" w:rsidRDefault="31387D0E" w:rsidP="7D0CDC91">
      <w:pPr>
        <w:pStyle w:val="TableText"/>
        <w:numPr>
          <w:ilvl w:val="1"/>
          <w:numId w:val="35"/>
        </w:numPr>
        <w:spacing w:after="0" w:line="240" w:lineRule="auto"/>
        <w:rPr>
          <w:sz w:val="24"/>
          <w:szCs w:val="24"/>
        </w:rPr>
      </w:pPr>
      <w:r w:rsidRPr="7D0CDC91">
        <w:rPr>
          <w:rFonts w:ascii="Calibri" w:hAnsi="Calibri" w:cs="Calibri"/>
          <w:sz w:val="24"/>
          <w:szCs w:val="24"/>
        </w:rPr>
        <w:t xml:space="preserve">Concern still exists regarding confidentiality of kennel allocations. Noted that GWIC now only provides this information to </w:t>
      </w:r>
      <w:r w:rsidR="7BB7943B" w:rsidRPr="7D0CDC91">
        <w:rPr>
          <w:rFonts w:ascii="Calibri" w:hAnsi="Calibri" w:cs="Calibri"/>
          <w:sz w:val="24"/>
          <w:szCs w:val="24"/>
        </w:rPr>
        <w:t>c</w:t>
      </w:r>
      <w:r w:rsidRPr="7D0CDC91">
        <w:rPr>
          <w:rFonts w:ascii="Calibri" w:hAnsi="Calibri" w:cs="Calibri"/>
          <w:sz w:val="24"/>
          <w:szCs w:val="24"/>
        </w:rPr>
        <w:t xml:space="preserve">hairing </w:t>
      </w:r>
      <w:r w:rsidR="4A01E050" w:rsidRPr="7D0CDC91">
        <w:rPr>
          <w:rFonts w:ascii="Calibri" w:hAnsi="Calibri" w:cs="Calibri"/>
          <w:sz w:val="24"/>
          <w:szCs w:val="24"/>
        </w:rPr>
        <w:t>s</w:t>
      </w:r>
      <w:r w:rsidRPr="7D0CDC91">
        <w:rPr>
          <w:rFonts w:ascii="Calibri" w:hAnsi="Calibri" w:cs="Calibri"/>
          <w:sz w:val="24"/>
          <w:szCs w:val="24"/>
        </w:rPr>
        <w:t xml:space="preserve">teward and </w:t>
      </w:r>
      <w:r w:rsidR="6C9125F6" w:rsidRPr="7D0CDC91">
        <w:rPr>
          <w:rFonts w:ascii="Calibri" w:hAnsi="Calibri" w:cs="Calibri"/>
          <w:sz w:val="24"/>
          <w:szCs w:val="24"/>
        </w:rPr>
        <w:t>kennel</w:t>
      </w:r>
      <w:r w:rsidRPr="7D0CDC91">
        <w:rPr>
          <w:rFonts w:ascii="Calibri" w:hAnsi="Calibri" w:cs="Calibri"/>
          <w:sz w:val="24"/>
          <w:szCs w:val="24"/>
        </w:rPr>
        <w:t xml:space="preserve"> supervisor prior to meetings</w:t>
      </w:r>
      <w:r w:rsidR="4C87D855" w:rsidRPr="7D0CDC91">
        <w:rPr>
          <w:rFonts w:ascii="Calibri" w:hAnsi="Calibri" w:cs="Calibri"/>
          <w:sz w:val="24"/>
          <w:szCs w:val="24"/>
        </w:rPr>
        <w:t xml:space="preserve">. </w:t>
      </w:r>
    </w:p>
    <w:p w14:paraId="0DC1F0B6" w14:textId="691225B1" w:rsidR="4C87D855" w:rsidRDefault="4C87D855" w:rsidP="7D0CDC91">
      <w:pPr>
        <w:pStyle w:val="TableText"/>
        <w:numPr>
          <w:ilvl w:val="1"/>
          <w:numId w:val="35"/>
        </w:numPr>
        <w:spacing w:after="0" w:line="240" w:lineRule="auto"/>
        <w:rPr>
          <w:sz w:val="24"/>
          <w:szCs w:val="24"/>
        </w:rPr>
      </w:pPr>
      <w:r w:rsidRPr="7D0CDC91">
        <w:rPr>
          <w:rFonts w:ascii="Calibri" w:hAnsi="Calibri" w:cs="Calibri"/>
          <w:sz w:val="24"/>
          <w:szCs w:val="24"/>
        </w:rPr>
        <w:t>Concern that not all clubs are following processes. Also concern regarding club staff eating near kennels, potential for contamination.</w:t>
      </w:r>
    </w:p>
    <w:p w14:paraId="1ED618B8" w14:textId="47257BCB" w:rsidR="7D0CDC91" w:rsidRDefault="7D0CDC91" w:rsidP="7D0CDC91">
      <w:pPr>
        <w:pStyle w:val="TableText"/>
        <w:spacing w:after="0" w:line="240" w:lineRule="auto"/>
        <w:ind w:left="720"/>
        <w:rPr>
          <w:rFonts w:ascii="Calibri" w:hAnsi="Calibri" w:cs="Calibri"/>
          <w:sz w:val="24"/>
          <w:szCs w:val="24"/>
        </w:rPr>
      </w:pPr>
    </w:p>
    <w:p w14:paraId="544F1143" w14:textId="076031AB" w:rsidR="4C87D855" w:rsidRDefault="4C87D855" w:rsidP="7D0CDC91">
      <w:pPr>
        <w:pStyle w:val="TableText"/>
        <w:spacing w:after="0" w:line="240" w:lineRule="auto"/>
        <w:rPr>
          <w:rFonts w:ascii="Calibri" w:hAnsi="Calibri" w:cs="Calibri"/>
          <w:sz w:val="24"/>
          <w:szCs w:val="24"/>
        </w:rPr>
      </w:pPr>
      <w:r w:rsidRPr="7D0CDC91">
        <w:rPr>
          <w:rFonts w:ascii="Calibri" w:hAnsi="Calibri" w:cs="Calibri"/>
          <w:b/>
          <w:bCs/>
          <w:sz w:val="24"/>
          <w:szCs w:val="24"/>
        </w:rPr>
        <w:t>Action 21/17</w:t>
      </w:r>
      <w:r w:rsidRPr="7D0CDC91">
        <w:rPr>
          <w:rFonts w:ascii="Calibri" w:hAnsi="Calibri" w:cs="Calibri"/>
          <w:sz w:val="24"/>
          <w:szCs w:val="24"/>
        </w:rPr>
        <w:t xml:space="preserve"> - Wade to follow up with clubs to ensure processes regarding kennel allocations and confidentiality are being followed.</w:t>
      </w:r>
    </w:p>
    <w:p w14:paraId="4F6464D5" w14:textId="025AA8FA" w:rsidR="7D0CDC91" w:rsidRDefault="7D0CDC91" w:rsidP="7D0CDC91">
      <w:pPr>
        <w:pStyle w:val="TableText"/>
        <w:spacing w:after="0" w:line="240" w:lineRule="auto"/>
        <w:rPr>
          <w:rFonts w:ascii="Calibri" w:hAnsi="Calibri" w:cs="Calibri"/>
          <w:sz w:val="24"/>
          <w:szCs w:val="24"/>
        </w:rPr>
      </w:pPr>
    </w:p>
    <w:p w14:paraId="457C9674" w14:textId="2FD69265" w:rsidR="208BD189" w:rsidRDefault="208BD189" w:rsidP="7D0CDC91">
      <w:pPr>
        <w:pStyle w:val="TableText"/>
        <w:numPr>
          <w:ilvl w:val="0"/>
          <w:numId w:val="2"/>
        </w:numPr>
        <w:spacing w:after="0" w:line="240" w:lineRule="auto"/>
        <w:rPr>
          <w:rFonts w:eastAsiaTheme="minorEastAsia"/>
          <w:sz w:val="24"/>
          <w:szCs w:val="24"/>
        </w:rPr>
      </w:pPr>
      <w:r w:rsidRPr="7D0CDC91">
        <w:rPr>
          <w:rFonts w:ascii="Calibri" w:hAnsi="Calibri" w:cs="Calibri"/>
          <w:sz w:val="24"/>
          <w:szCs w:val="24"/>
        </w:rPr>
        <w:t>Kennelling in high traffic areas and concern impact this is having on dogs, e.g. near entrance/exit. Noted issues will be able to be forwarded to GRNSW to address as part of future</w:t>
      </w:r>
      <w:r w:rsidR="65131AFC" w:rsidRPr="7D0CDC91">
        <w:rPr>
          <w:rFonts w:ascii="Calibri" w:hAnsi="Calibri" w:cs="Calibri"/>
          <w:sz w:val="24"/>
          <w:szCs w:val="24"/>
        </w:rPr>
        <w:t xml:space="preserve"> facilities upgrades/designs.</w:t>
      </w:r>
    </w:p>
    <w:p w14:paraId="2D7F6792" w14:textId="1270BBEC" w:rsidR="65131AFC" w:rsidRDefault="65131AFC" w:rsidP="7D0CDC91">
      <w:pPr>
        <w:pStyle w:val="TableText"/>
        <w:numPr>
          <w:ilvl w:val="0"/>
          <w:numId w:val="2"/>
        </w:numPr>
        <w:spacing w:after="0" w:line="240" w:lineRule="auto"/>
        <w:rPr>
          <w:sz w:val="24"/>
          <w:szCs w:val="24"/>
        </w:rPr>
      </w:pPr>
      <w:r w:rsidRPr="7D0CDC91">
        <w:rPr>
          <w:rFonts w:ascii="Calibri" w:hAnsi="Calibri" w:cs="Calibri"/>
          <w:sz w:val="24"/>
          <w:szCs w:val="24"/>
        </w:rPr>
        <w:t>Pre-race swabs</w:t>
      </w:r>
    </w:p>
    <w:p w14:paraId="0F72015E" w14:textId="348F576D" w:rsidR="65131AFC" w:rsidRDefault="65131AFC" w:rsidP="7D0CDC91">
      <w:pPr>
        <w:pStyle w:val="TableText"/>
        <w:numPr>
          <w:ilvl w:val="1"/>
          <w:numId w:val="2"/>
        </w:numPr>
        <w:spacing w:after="0" w:line="240" w:lineRule="auto"/>
        <w:rPr>
          <w:sz w:val="24"/>
          <w:szCs w:val="24"/>
        </w:rPr>
      </w:pPr>
      <w:r w:rsidRPr="7D0CDC91">
        <w:rPr>
          <w:rFonts w:ascii="Calibri" w:hAnsi="Calibri" w:cs="Calibri"/>
          <w:sz w:val="24"/>
          <w:szCs w:val="24"/>
        </w:rPr>
        <w:t>Noted concerns regarding timing of this and impact to dogs and trainers when pre-race swabs are taken.</w:t>
      </w:r>
    </w:p>
    <w:p w14:paraId="506CC939" w14:textId="3D9E54C3" w:rsidR="7D0CDC91" w:rsidRDefault="7D0CDC91" w:rsidP="7D0CDC91">
      <w:pPr>
        <w:pStyle w:val="TableText"/>
        <w:spacing w:after="0" w:line="240" w:lineRule="auto"/>
        <w:rPr>
          <w:rFonts w:ascii="Calibri" w:hAnsi="Calibri" w:cs="Calibri"/>
          <w:sz w:val="24"/>
          <w:szCs w:val="24"/>
        </w:rPr>
      </w:pPr>
    </w:p>
    <w:p w14:paraId="0952C797" w14:textId="3DF2B942" w:rsidR="65131AFC" w:rsidRDefault="65131AFC" w:rsidP="7D0CDC91">
      <w:pPr>
        <w:pStyle w:val="TableText"/>
        <w:spacing w:after="0" w:line="240" w:lineRule="auto"/>
        <w:rPr>
          <w:rFonts w:ascii="Calibri" w:hAnsi="Calibri" w:cs="Calibri"/>
          <w:sz w:val="24"/>
          <w:szCs w:val="24"/>
        </w:rPr>
      </w:pPr>
      <w:r w:rsidRPr="7D0CDC91">
        <w:rPr>
          <w:rFonts w:ascii="Calibri" w:hAnsi="Calibri" w:cs="Calibri"/>
          <w:b/>
          <w:bCs/>
          <w:sz w:val="24"/>
          <w:szCs w:val="24"/>
        </w:rPr>
        <w:t>Action 21/18</w:t>
      </w:r>
      <w:r w:rsidRPr="7D0CDC91">
        <w:rPr>
          <w:rFonts w:ascii="Calibri" w:hAnsi="Calibri" w:cs="Calibri"/>
          <w:sz w:val="24"/>
          <w:szCs w:val="24"/>
        </w:rPr>
        <w:t xml:space="preserve"> - Wade to follow up with stewards regarding processes and timing of pre-race swabs.</w:t>
      </w:r>
    </w:p>
    <w:p w14:paraId="54C3A801" w14:textId="5F0ACFE2" w:rsidR="00A83F18" w:rsidRDefault="00A83F18" w:rsidP="00117A17">
      <w:pPr>
        <w:pStyle w:val="TableText"/>
        <w:spacing w:after="0" w:line="240" w:lineRule="auto"/>
        <w:rPr>
          <w:rFonts w:ascii="Calibri" w:hAnsi="Calibri" w:cs="Calibri"/>
        </w:rPr>
      </w:pPr>
    </w:p>
    <w:p w14:paraId="3CD5F342" w14:textId="2BC6FBDF" w:rsidR="00410867" w:rsidRPr="00390E54" w:rsidRDefault="625CE55F" w:rsidP="00117A17">
      <w:pPr>
        <w:pStyle w:val="TableText"/>
        <w:spacing w:after="0" w:line="240" w:lineRule="auto"/>
        <w:rPr>
          <w:rFonts w:ascii="Calibri" w:hAnsi="Calibri" w:cs="Calibri"/>
          <w:b/>
          <w:bCs/>
          <w:sz w:val="24"/>
          <w:szCs w:val="24"/>
        </w:rPr>
      </w:pPr>
      <w:r w:rsidRPr="7D0CDC91">
        <w:rPr>
          <w:rFonts w:ascii="Calibri" w:hAnsi="Calibri" w:cs="Calibri"/>
          <w:b/>
          <w:bCs/>
          <w:sz w:val="24"/>
          <w:szCs w:val="24"/>
        </w:rPr>
        <w:t>9</w:t>
      </w:r>
      <w:r w:rsidR="00410867" w:rsidRPr="7D0CDC91">
        <w:rPr>
          <w:rFonts w:ascii="Calibri" w:hAnsi="Calibri" w:cs="Calibri"/>
          <w:b/>
          <w:bCs/>
          <w:sz w:val="24"/>
          <w:szCs w:val="24"/>
        </w:rPr>
        <w:t>. Summary of Actions</w:t>
      </w:r>
    </w:p>
    <w:p w14:paraId="699FD1A9" w14:textId="333B3549" w:rsidR="00390E54" w:rsidRDefault="00390E54" w:rsidP="00117A17">
      <w:pPr>
        <w:pStyle w:val="TableText"/>
        <w:spacing w:after="0" w:line="240" w:lineRule="auto"/>
        <w:rPr>
          <w:rFonts w:ascii="Calibri" w:hAnsi="Calibri" w:cs="Calibri"/>
          <w:b/>
          <w:bCs/>
        </w:rPr>
      </w:pPr>
    </w:p>
    <w:tbl>
      <w:tblPr>
        <w:tblStyle w:val="TableGrid"/>
        <w:tblW w:w="0" w:type="auto"/>
        <w:tblLayout w:type="fixed"/>
        <w:tblLook w:val="04A0" w:firstRow="1" w:lastRow="0" w:firstColumn="1" w:lastColumn="0" w:noHBand="0" w:noVBand="1"/>
      </w:tblPr>
      <w:tblGrid>
        <w:gridCol w:w="831"/>
        <w:gridCol w:w="1113"/>
        <w:gridCol w:w="3945"/>
        <w:gridCol w:w="1367"/>
        <w:gridCol w:w="697"/>
        <w:gridCol w:w="1677"/>
      </w:tblGrid>
      <w:tr w:rsidR="7D0CDC91" w14:paraId="6699DE03" w14:textId="77777777" w:rsidTr="7D0CDC91">
        <w:tc>
          <w:tcPr>
            <w:tcW w:w="831" w:type="dxa"/>
            <w:shd w:val="clear" w:color="auto" w:fill="C8D5E6" w:themeFill="text2" w:themeFillTint="33"/>
          </w:tcPr>
          <w:p w14:paraId="60DA4AEB" w14:textId="0216E065"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Action Ref</w:t>
            </w:r>
          </w:p>
        </w:tc>
        <w:tc>
          <w:tcPr>
            <w:tcW w:w="1113" w:type="dxa"/>
            <w:shd w:val="clear" w:color="auto" w:fill="C8D5E6" w:themeFill="text2" w:themeFillTint="33"/>
          </w:tcPr>
          <w:p w14:paraId="443CBF81" w14:textId="5D7DD84E"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Meeting date</w:t>
            </w:r>
          </w:p>
        </w:tc>
        <w:tc>
          <w:tcPr>
            <w:tcW w:w="3945" w:type="dxa"/>
            <w:shd w:val="clear" w:color="auto" w:fill="C8D5E6" w:themeFill="text2" w:themeFillTint="33"/>
          </w:tcPr>
          <w:p w14:paraId="3313135E" w14:textId="2FBBFFBB"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Action</w:t>
            </w:r>
          </w:p>
        </w:tc>
        <w:tc>
          <w:tcPr>
            <w:tcW w:w="1367" w:type="dxa"/>
            <w:shd w:val="clear" w:color="auto" w:fill="C8D5E6" w:themeFill="text2" w:themeFillTint="33"/>
          </w:tcPr>
          <w:p w14:paraId="51430ADA" w14:textId="41DA3ADD"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Person responsible</w:t>
            </w:r>
          </w:p>
        </w:tc>
        <w:tc>
          <w:tcPr>
            <w:tcW w:w="697" w:type="dxa"/>
            <w:shd w:val="clear" w:color="auto" w:fill="C8D5E6" w:themeFill="text2" w:themeFillTint="33"/>
          </w:tcPr>
          <w:p w14:paraId="1422B5CB" w14:textId="5731E4DD"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Due date</w:t>
            </w:r>
          </w:p>
        </w:tc>
        <w:tc>
          <w:tcPr>
            <w:tcW w:w="1677" w:type="dxa"/>
            <w:shd w:val="clear" w:color="auto" w:fill="C8D5E6" w:themeFill="text2" w:themeFillTint="33"/>
          </w:tcPr>
          <w:p w14:paraId="7116883B" w14:textId="3727D147" w:rsidR="7D0CDC91" w:rsidRDefault="7D0CDC91" w:rsidP="7D0CDC91">
            <w:pPr>
              <w:spacing w:line="259" w:lineRule="auto"/>
              <w:jc w:val="center"/>
              <w:rPr>
                <w:rFonts w:ascii="Calibri" w:eastAsia="Calibri" w:hAnsi="Calibri" w:cs="Calibri"/>
                <w:color w:val="000000" w:themeColor="text1"/>
              </w:rPr>
            </w:pPr>
            <w:r w:rsidRPr="7D0CDC91">
              <w:rPr>
                <w:rFonts w:ascii="Calibri" w:eastAsia="Calibri" w:hAnsi="Calibri" w:cs="Calibri"/>
                <w:b/>
                <w:bCs/>
                <w:color w:val="000000" w:themeColor="text1"/>
              </w:rPr>
              <w:t>Comments</w:t>
            </w:r>
          </w:p>
        </w:tc>
      </w:tr>
      <w:tr w:rsidR="7D0CDC91" w14:paraId="701D7B8A" w14:textId="77777777" w:rsidTr="7D0CDC91">
        <w:tc>
          <w:tcPr>
            <w:tcW w:w="831" w:type="dxa"/>
          </w:tcPr>
          <w:p w14:paraId="7192C01A" w14:textId="296BD2F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21/7</w:t>
            </w:r>
          </w:p>
        </w:tc>
        <w:tc>
          <w:tcPr>
            <w:tcW w:w="1113" w:type="dxa"/>
          </w:tcPr>
          <w:p w14:paraId="6BA8E42B" w14:textId="17434EB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26/02/21</w:t>
            </w:r>
          </w:p>
          <w:p w14:paraId="61F36490" w14:textId="0856E7B0"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9</w:t>
            </w:r>
          </w:p>
        </w:tc>
        <w:tc>
          <w:tcPr>
            <w:tcW w:w="3945" w:type="dxa"/>
          </w:tcPr>
          <w:p w14:paraId="4C47558C" w14:textId="31A3D75D"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Scratching from race during storms without penalty</w:t>
            </w:r>
          </w:p>
          <w:p w14:paraId="22C92C06" w14:textId="7CD37DA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lastRenderedPageBreak/>
              <w:t>Steve Griffin to investigate potential policy for non-penalty scratch, from storms and report back to advisory council during next month’s meeting.</w:t>
            </w:r>
          </w:p>
        </w:tc>
        <w:tc>
          <w:tcPr>
            <w:tcW w:w="1367" w:type="dxa"/>
          </w:tcPr>
          <w:p w14:paraId="18D2660A" w14:textId="7CD94639" w:rsidR="1303CE34" w:rsidRDefault="1303CE34"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lastRenderedPageBreak/>
              <w:t>Wade Birch</w:t>
            </w:r>
          </w:p>
        </w:tc>
        <w:tc>
          <w:tcPr>
            <w:tcW w:w="697" w:type="dxa"/>
          </w:tcPr>
          <w:p w14:paraId="3E86EA77" w14:textId="6B2147C2"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2E355FF1" w14:textId="31A01E2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Update 25/6 -</w:t>
            </w:r>
            <w:r w:rsidRPr="7D0CDC91">
              <w:rPr>
                <w:rFonts w:ascii="Calibri" w:eastAsia="Calibri" w:hAnsi="Calibri" w:cs="Calibri"/>
                <w:color w:val="000000" w:themeColor="text1"/>
              </w:rPr>
              <w:t xml:space="preserve"> Trandsferred to Wade Birch</w:t>
            </w:r>
          </w:p>
        </w:tc>
      </w:tr>
      <w:tr w:rsidR="7D0CDC91" w14:paraId="01C85DCC" w14:textId="77777777" w:rsidTr="7D0CDC91">
        <w:tc>
          <w:tcPr>
            <w:tcW w:w="831" w:type="dxa"/>
          </w:tcPr>
          <w:p w14:paraId="3DDCB439" w14:textId="733C036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21/9</w:t>
            </w:r>
          </w:p>
        </w:tc>
        <w:tc>
          <w:tcPr>
            <w:tcW w:w="1113" w:type="dxa"/>
          </w:tcPr>
          <w:p w14:paraId="6FF4DAF5" w14:textId="2C5EBCE6"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26/02/21</w:t>
            </w:r>
          </w:p>
          <w:p w14:paraId="075BCB5C" w14:textId="4EF4EBE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16</w:t>
            </w:r>
          </w:p>
        </w:tc>
        <w:tc>
          <w:tcPr>
            <w:tcW w:w="3945" w:type="dxa"/>
          </w:tcPr>
          <w:p w14:paraId="01F7ABFF" w14:textId="4322993A"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Introduce Breeder incentives</w:t>
            </w:r>
          </w:p>
          <w:p w14:paraId="633D5466" w14:textId="06EEC0EE"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Barry Ward to provide Steve Griffin a note in relation to this and once provided, Steve Griffin to raise topic with GRNSW.</w:t>
            </w:r>
          </w:p>
        </w:tc>
        <w:tc>
          <w:tcPr>
            <w:tcW w:w="1367" w:type="dxa"/>
          </w:tcPr>
          <w:p w14:paraId="4BB375D7" w14:textId="39FD1A3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Barry Ward</w:t>
            </w:r>
          </w:p>
        </w:tc>
        <w:tc>
          <w:tcPr>
            <w:tcW w:w="697" w:type="dxa"/>
          </w:tcPr>
          <w:p w14:paraId="6D1A2EDE" w14:textId="45333DCD"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5BE02C0A" w14:textId="2B12163B"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Ongoing</w:t>
            </w:r>
          </w:p>
        </w:tc>
      </w:tr>
      <w:tr w:rsidR="7D0CDC91" w14:paraId="3C2B4D20" w14:textId="77777777" w:rsidTr="7D0CDC91">
        <w:tc>
          <w:tcPr>
            <w:tcW w:w="831" w:type="dxa"/>
          </w:tcPr>
          <w:p w14:paraId="7D128BFC" w14:textId="3F69493C"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21/11</w:t>
            </w:r>
          </w:p>
        </w:tc>
        <w:tc>
          <w:tcPr>
            <w:tcW w:w="1113" w:type="dxa"/>
          </w:tcPr>
          <w:p w14:paraId="3FEDD706" w14:textId="0A946C63"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26/03/21</w:t>
            </w:r>
          </w:p>
          <w:p w14:paraId="4FBFEF96" w14:textId="010DE65D"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3</w:t>
            </w:r>
          </w:p>
        </w:tc>
        <w:tc>
          <w:tcPr>
            <w:tcW w:w="3945" w:type="dxa"/>
          </w:tcPr>
          <w:p w14:paraId="18DFB86D" w14:textId="778657A5" w:rsidR="7D0CDC91" w:rsidRDefault="7D0CDC91" w:rsidP="7D0CDC91">
            <w:pPr>
              <w:pStyle w:val="TableText"/>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Breeding Lease Agreements</w:t>
            </w:r>
          </w:p>
          <w:p w14:paraId="522F65F9" w14:textId="47069A12" w:rsidR="7D0CDC91" w:rsidRDefault="7D0CDC91" w:rsidP="7D0CDC91">
            <w:pPr>
              <w:spacing w:line="259" w:lineRule="auto"/>
              <w:rPr>
                <w:rFonts w:ascii="Calibri" w:eastAsia="Calibri" w:hAnsi="Calibri" w:cs="Calibri"/>
                <w:color w:val="000000" w:themeColor="text1"/>
                <w:sz w:val="24"/>
                <w:szCs w:val="24"/>
              </w:rPr>
            </w:pPr>
            <w:r w:rsidRPr="7D0CDC91">
              <w:rPr>
                <w:rFonts w:ascii="Calibri" w:eastAsia="Calibri" w:hAnsi="Calibri" w:cs="Calibri"/>
                <w:color w:val="000000" w:themeColor="text1"/>
              </w:rPr>
              <w:t>GWIC to reconsider Breeding Lease Agreement and conditions under which females are bred, due to a recent case with a non-compliant breeding facility</w:t>
            </w:r>
            <w:r w:rsidRPr="7D0CDC91">
              <w:rPr>
                <w:rFonts w:ascii="Calibri" w:eastAsia="Calibri" w:hAnsi="Calibri" w:cs="Calibri"/>
                <w:i/>
                <w:iCs/>
                <w:color w:val="000000" w:themeColor="text1"/>
                <w:sz w:val="24"/>
                <w:szCs w:val="24"/>
              </w:rPr>
              <w:t>.</w:t>
            </w:r>
          </w:p>
        </w:tc>
        <w:tc>
          <w:tcPr>
            <w:tcW w:w="1367" w:type="dxa"/>
          </w:tcPr>
          <w:p w14:paraId="761EEFC7" w14:textId="0AA32CD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Michelle Ledger</w:t>
            </w:r>
          </w:p>
        </w:tc>
        <w:tc>
          <w:tcPr>
            <w:tcW w:w="697" w:type="dxa"/>
          </w:tcPr>
          <w:p w14:paraId="212E3C37" w14:textId="3C9EB037"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31/05/21</w:t>
            </w:r>
          </w:p>
        </w:tc>
        <w:tc>
          <w:tcPr>
            <w:tcW w:w="1677" w:type="dxa"/>
            <w:shd w:val="clear" w:color="auto" w:fill="FFE6CC" w:themeFill="accent5" w:themeFillTint="33"/>
          </w:tcPr>
          <w:p w14:paraId="07F65666" w14:textId="0C56363B"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Case review underway and options for breeding lease administration to be considered following that review</w:t>
            </w:r>
          </w:p>
        </w:tc>
      </w:tr>
      <w:tr w:rsidR="7D0CDC91" w14:paraId="233D0590" w14:textId="77777777" w:rsidTr="7D0CDC91">
        <w:tc>
          <w:tcPr>
            <w:tcW w:w="831" w:type="dxa"/>
          </w:tcPr>
          <w:p w14:paraId="4F8AF24D" w14:textId="22C4FB3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21/13</w:t>
            </w:r>
          </w:p>
        </w:tc>
        <w:tc>
          <w:tcPr>
            <w:tcW w:w="1113" w:type="dxa"/>
          </w:tcPr>
          <w:p w14:paraId="1D7C4D6B" w14:textId="669FF6FA"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26/03/21</w:t>
            </w:r>
          </w:p>
          <w:p w14:paraId="2F598A88" w14:textId="3E9A4737"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6</w:t>
            </w:r>
          </w:p>
        </w:tc>
        <w:tc>
          <w:tcPr>
            <w:tcW w:w="3945" w:type="dxa"/>
          </w:tcPr>
          <w:p w14:paraId="5B401112" w14:textId="12C9D54F" w:rsidR="7D0CDC91" w:rsidRDefault="7D0CDC91" w:rsidP="7D0CDC91">
            <w:pPr>
              <w:pStyle w:val="TableText"/>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Portable produce purchase centres</w:t>
            </w:r>
          </w:p>
          <w:p w14:paraId="3A08BAD1" w14:textId="37C05546"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GWIC to consider a portable GWIC veterinary trailer and report back to the council</w:t>
            </w:r>
          </w:p>
        </w:tc>
        <w:tc>
          <w:tcPr>
            <w:tcW w:w="1367" w:type="dxa"/>
          </w:tcPr>
          <w:p w14:paraId="1C045698" w14:textId="2582B426"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Michelle Ledger</w:t>
            </w:r>
          </w:p>
        </w:tc>
        <w:tc>
          <w:tcPr>
            <w:tcW w:w="697" w:type="dxa"/>
          </w:tcPr>
          <w:p w14:paraId="755587DF" w14:textId="2FB61672"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76B586BC" w14:textId="376F1158"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In progress</w:t>
            </w:r>
          </w:p>
        </w:tc>
      </w:tr>
      <w:tr w:rsidR="7D0CDC91" w14:paraId="7F20DF03" w14:textId="77777777" w:rsidTr="7D0CDC91">
        <w:tc>
          <w:tcPr>
            <w:tcW w:w="831" w:type="dxa"/>
          </w:tcPr>
          <w:p w14:paraId="6BFA3B98" w14:textId="3D5FA307"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21/14</w:t>
            </w:r>
          </w:p>
        </w:tc>
        <w:tc>
          <w:tcPr>
            <w:tcW w:w="1113" w:type="dxa"/>
          </w:tcPr>
          <w:p w14:paraId="33FE5296" w14:textId="0929BEE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26/03/21</w:t>
            </w:r>
          </w:p>
          <w:p w14:paraId="27B17EFA" w14:textId="2B3A5444"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10</w:t>
            </w:r>
          </w:p>
        </w:tc>
        <w:tc>
          <w:tcPr>
            <w:tcW w:w="3945" w:type="dxa"/>
          </w:tcPr>
          <w:p w14:paraId="242302B1" w14:textId="3CC8D49C"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First Starters and Trials</w:t>
            </w:r>
          </w:p>
          <w:p w14:paraId="6FA43C99" w14:textId="6A31A335"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Council and GWIC to bring together options and forward to GRNSW, GBOTA and the broader industry.</w:t>
            </w:r>
          </w:p>
        </w:tc>
        <w:tc>
          <w:tcPr>
            <w:tcW w:w="1367" w:type="dxa"/>
          </w:tcPr>
          <w:p w14:paraId="0A84ADC7" w14:textId="18FD5924" w:rsidR="2ED10DD4" w:rsidRDefault="2ED10DD4"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Wade Birch</w:t>
            </w:r>
          </w:p>
        </w:tc>
        <w:tc>
          <w:tcPr>
            <w:tcW w:w="697" w:type="dxa"/>
          </w:tcPr>
          <w:p w14:paraId="23EFD529" w14:textId="30DE06B6"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59F9413B" w14:textId="2654CD24"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Update 25/6</w:t>
            </w:r>
            <w:r w:rsidRPr="7D0CDC91">
              <w:rPr>
                <w:rFonts w:ascii="Calibri" w:eastAsia="Calibri" w:hAnsi="Calibri" w:cs="Calibri"/>
                <w:color w:val="000000" w:themeColor="text1"/>
              </w:rPr>
              <w:t xml:space="preserve"> - Transferred to Wade Birch</w:t>
            </w:r>
          </w:p>
        </w:tc>
      </w:tr>
      <w:tr w:rsidR="7D0CDC91" w14:paraId="5DED460D" w14:textId="77777777" w:rsidTr="7D0CDC91">
        <w:tc>
          <w:tcPr>
            <w:tcW w:w="831" w:type="dxa"/>
          </w:tcPr>
          <w:p w14:paraId="4E45B261" w14:textId="784FD9FF"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21/15</w:t>
            </w:r>
          </w:p>
        </w:tc>
        <w:tc>
          <w:tcPr>
            <w:tcW w:w="1113" w:type="dxa"/>
          </w:tcPr>
          <w:p w14:paraId="32EC9BB0" w14:textId="298A9C5D"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30/04/21</w:t>
            </w:r>
          </w:p>
          <w:p w14:paraId="6D928168" w14:textId="57C633B2"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Item 6</w:t>
            </w:r>
          </w:p>
        </w:tc>
        <w:tc>
          <w:tcPr>
            <w:tcW w:w="3945" w:type="dxa"/>
          </w:tcPr>
          <w:p w14:paraId="4EBEDC88" w14:textId="1AB6498E"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b/>
                <w:bCs/>
                <w:color w:val="000000" w:themeColor="text1"/>
              </w:rPr>
              <w:t>Owner/Handler License merge</w:t>
            </w:r>
          </w:p>
          <w:p w14:paraId="29DFE344" w14:textId="5D684759"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to follow up with Michelle Ledger/Richard Sollorz regarding potential merging of the Owner and Handler licenses</w:t>
            </w:r>
          </w:p>
        </w:tc>
        <w:tc>
          <w:tcPr>
            <w:tcW w:w="1367" w:type="dxa"/>
          </w:tcPr>
          <w:p w14:paraId="18161755" w14:textId="3D4C526F" w:rsidR="7D0CDC91" w:rsidRDefault="7D0CDC91"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Steve Griffin</w:t>
            </w:r>
          </w:p>
        </w:tc>
        <w:tc>
          <w:tcPr>
            <w:tcW w:w="697" w:type="dxa"/>
          </w:tcPr>
          <w:p w14:paraId="3F989B31" w14:textId="3A2B5F04"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39B6F079" w14:textId="41ADF864" w:rsidR="7D0CDC91" w:rsidRDefault="7D0CDC91" w:rsidP="7D0CDC91">
            <w:pPr>
              <w:spacing w:line="259" w:lineRule="auto"/>
              <w:rPr>
                <w:rFonts w:ascii="Calibri" w:eastAsia="Calibri" w:hAnsi="Calibri" w:cs="Calibri"/>
                <w:color w:val="000000" w:themeColor="text1"/>
              </w:rPr>
            </w:pPr>
          </w:p>
        </w:tc>
      </w:tr>
      <w:tr w:rsidR="7D0CDC91" w14:paraId="480ED386" w14:textId="77777777" w:rsidTr="7D0CDC91">
        <w:tc>
          <w:tcPr>
            <w:tcW w:w="831" w:type="dxa"/>
          </w:tcPr>
          <w:p w14:paraId="3DCE9FE7" w14:textId="11C542B2" w:rsidR="68C37BC3" w:rsidRDefault="68C37BC3"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21/16</w:t>
            </w:r>
          </w:p>
        </w:tc>
        <w:tc>
          <w:tcPr>
            <w:tcW w:w="1113" w:type="dxa"/>
          </w:tcPr>
          <w:p w14:paraId="61E6D2D2" w14:textId="584053E6" w:rsidR="68C37BC3" w:rsidRDefault="68C37BC3"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30/06/21</w:t>
            </w:r>
          </w:p>
        </w:tc>
        <w:tc>
          <w:tcPr>
            <w:tcW w:w="3945" w:type="dxa"/>
          </w:tcPr>
          <w:p w14:paraId="2320D463" w14:textId="60A267D3" w:rsidR="68C37BC3" w:rsidRDefault="68C37BC3" w:rsidP="7D0CDC91">
            <w:pPr>
              <w:spacing w:line="259" w:lineRule="auto"/>
              <w:rPr>
                <w:rFonts w:ascii="Calibri" w:eastAsia="Calibri" w:hAnsi="Calibri" w:cs="Calibri"/>
                <w:b/>
                <w:bCs/>
                <w:color w:val="000000" w:themeColor="text1"/>
              </w:rPr>
            </w:pPr>
            <w:r w:rsidRPr="7D0CDC91">
              <w:rPr>
                <w:rFonts w:ascii="Calibri" w:eastAsia="Calibri" w:hAnsi="Calibri" w:cs="Calibri"/>
                <w:b/>
                <w:bCs/>
                <w:color w:val="000000" w:themeColor="text1"/>
              </w:rPr>
              <w:t>Race Day Treatments</w:t>
            </w:r>
          </w:p>
          <w:p w14:paraId="5383A859" w14:textId="61533227" w:rsidR="68C37BC3" w:rsidRDefault="68C37BC3" w:rsidP="7D0CDC91">
            <w:pPr>
              <w:spacing w:line="259" w:lineRule="auto"/>
              <w:rPr>
                <w:rFonts w:ascii="Calibri" w:hAnsi="Calibri" w:cs="Calibri"/>
                <w:sz w:val="24"/>
                <w:szCs w:val="24"/>
              </w:rPr>
            </w:pPr>
            <w:r w:rsidRPr="7D0CDC91">
              <w:rPr>
                <w:rFonts w:ascii="Calibri" w:hAnsi="Calibri" w:cs="Calibri"/>
                <w:sz w:val="24"/>
                <w:szCs w:val="24"/>
              </w:rPr>
              <w:t>Wade Birch to draft position paper on Race Day Treatments for presentation at the next meeting of this Council.</w:t>
            </w:r>
          </w:p>
        </w:tc>
        <w:tc>
          <w:tcPr>
            <w:tcW w:w="1367" w:type="dxa"/>
          </w:tcPr>
          <w:p w14:paraId="18A8DFA3" w14:textId="39212E34" w:rsidR="68C37BC3" w:rsidRDefault="68C37BC3"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Wade Birch</w:t>
            </w:r>
          </w:p>
        </w:tc>
        <w:tc>
          <w:tcPr>
            <w:tcW w:w="697" w:type="dxa"/>
          </w:tcPr>
          <w:p w14:paraId="6B145AFE" w14:textId="70F9401E"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18E2628F" w14:textId="47C61AE0" w:rsidR="7D0CDC91" w:rsidRDefault="7D0CDC91" w:rsidP="7D0CDC91">
            <w:pPr>
              <w:spacing w:line="259" w:lineRule="auto"/>
              <w:rPr>
                <w:rFonts w:ascii="Calibri" w:eastAsia="Calibri" w:hAnsi="Calibri" w:cs="Calibri"/>
                <w:color w:val="000000" w:themeColor="text1"/>
              </w:rPr>
            </w:pPr>
          </w:p>
        </w:tc>
      </w:tr>
      <w:tr w:rsidR="7D0CDC91" w14:paraId="73C70F1B" w14:textId="77777777" w:rsidTr="7D0CDC91">
        <w:tc>
          <w:tcPr>
            <w:tcW w:w="831" w:type="dxa"/>
          </w:tcPr>
          <w:p w14:paraId="72D70866" w14:textId="2525BB1A" w:rsidR="68C37BC3" w:rsidRDefault="68C37BC3"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21/17</w:t>
            </w:r>
          </w:p>
        </w:tc>
        <w:tc>
          <w:tcPr>
            <w:tcW w:w="1113" w:type="dxa"/>
          </w:tcPr>
          <w:p w14:paraId="69B44E6F" w14:textId="0880409A" w:rsidR="68C37BC3" w:rsidRDefault="68C37BC3"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30/06/21</w:t>
            </w:r>
          </w:p>
        </w:tc>
        <w:tc>
          <w:tcPr>
            <w:tcW w:w="3945" w:type="dxa"/>
          </w:tcPr>
          <w:p w14:paraId="35F54108" w14:textId="62B6B10B" w:rsidR="5E056E0C" w:rsidRDefault="5E056E0C" w:rsidP="7D0CDC91">
            <w:pPr>
              <w:spacing w:line="259" w:lineRule="auto"/>
              <w:rPr>
                <w:rFonts w:ascii="Calibri" w:eastAsia="Calibri" w:hAnsi="Calibri" w:cs="Calibri"/>
                <w:b/>
                <w:bCs/>
                <w:color w:val="000000" w:themeColor="text1"/>
              </w:rPr>
            </w:pPr>
            <w:r w:rsidRPr="7D0CDC91">
              <w:rPr>
                <w:rFonts w:ascii="Calibri" w:eastAsia="Calibri" w:hAnsi="Calibri" w:cs="Calibri"/>
                <w:b/>
                <w:bCs/>
                <w:color w:val="000000" w:themeColor="text1"/>
              </w:rPr>
              <w:t>Kennel Allocations</w:t>
            </w:r>
          </w:p>
          <w:p w14:paraId="74BDC755" w14:textId="62DB5B08" w:rsidR="5E056E0C" w:rsidRDefault="5E056E0C" w:rsidP="7D0CDC91">
            <w:pPr>
              <w:spacing w:line="259" w:lineRule="auto"/>
              <w:rPr>
                <w:rFonts w:ascii="Calibri" w:hAnsi="Calibri" w:cs="Calibri"/>
                <w:sz w:val="24"/>
                <w:szCs w:val="24"/>
              </w:rPr>
            </w:pPr>
            <w:r w:rsidRPr="7D0CDC91">
              <w:rPr>
                <w:rFonts w:ascii="Calibri" w:hAnsi="Calibri" w:cs="Calibri"/>
                <w:sz w:val="24"/>
                <w:szCs w:val="24"/>
              </w:rPr>
              <w:t>Wade to follow up with clubs to ensure processes regarding kennel allocations and confidentiality are being followed.</w:t>
            </w:r>
          </w:p>
        </w:tc>
        <w:tc>
          <w:tcPr>
            <w:tcW w:w="1367" w:type="dxa"/>
          </w:tcPr>
          <w:p w14:paraId="40243F45" w14:textId="61CD9E99" w:rsidR="5E056E0C" w:rsidRDefault="5E056E0C"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Wade Birch</w:t>
            </w:r>
          </w:p>
        </w:tc>
        <w:tc>
          <w:tcPr>
            <w:tcW w:w="697" w:type="dxa"/>
          </w:tcPr>
          <w:p w14:paraId="7E77C209" w14:textId="4BCA2283"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423FB3C2" w14:textId="777B37BB" w:rsidR="7D0CDC91" w:rsidRDefault="7D0CDC91" w:rsidP="7D0CDC91">
            <w:pPr>
              <w:spacing w:line="259" w:lineRule="auto"/>
              <w:rPr>
                <w:rFonts w:ascii="Calibri" w:eastAsia="Calibri" w:hAnsi="Calibri" w:cs="Calibri"/>
                <w:color w:val="000000" w:themeColor="text1"/>
              </w:rPr>
            </w:pPr>
          </w:p>
        </w:tc>
      </w:tr>
      <w:tr w:rsidR="7D0CDC91" w14:paraId="744AFCB9" w14:textId="77777777" w:rsidTr="7D0CDC91">
        <w:tc>
          <w:tcPr>
            <w:tcW w:w="831" w:type="dxa"/>
          </w:tcPr>
          <w:p w14:paraId="11109DB5" w14:textId="07815378" w:rsidR="68C37BC3" w:rsidRDefault="68C37BC3"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lastRenderedPageBreak/>
              <w:t>21/18</w:t>
            </w:r>
          </w:p>
        </w:tc>
        <w:tc>
          <w:tcPr>
            <w:tcW w:w="1113" w:type="dxa"/>
          </w:tcPr>
          <w:p w14:paraId="0FB35D08" w14:textId="009C2293" w:rsidR="68C37BC3" w:rsidRDefault="68C37BC3" w:rsidP="7D0CDC91">
            <w:pPr>
              <w:spacing w:line="259" w:lineRule="auto"/>
              <w:rPr>
                <w:rFonts w:ascii="Calibri" w:eastAsia="Calibri" w:hAnsi="Calibri" w:cs="Calibri"/>
                <w:color w:val="000000" w:themeColor="text1"/>
              </w:rPr>
            </w:pPr>
            <w:r w:rsidRPr="7D0CDC91">
              <w:rPr>
                <w:rFonts w:ascii="Calibri" w:eastAsia="Calibri" w:hAnsi="Calibri" w:cs="Calibri"/>
                <w:color w:val="000000" w:themeColor="text1"/>
              </w:rPr>
              <w:t>30/06/21</w:t>
            </w:r>
          </w:p>
        </w:tc>
        <w:tc>
          <w:tcPr>
            <w:tcW w:w="3945" w:type="dxa"/>
          </w:tcPr>
          <w:p w14:paraId="48ADBA4E" w14:textId="365ECAA5" w:rsidR="07299C38" w:rsidRDefault="07299C38" w:rsidP="7D0CDC91">
            <w:pPr>
              <w:spacing w:line="259" w:lineRule="auto"/>
              <w:rPr>
                <w:rFonts w:ascii="Calibri" w:eastAsia="Calibri" w:hAnsi="Calibri" w:cs="Calibri"/>
                <w:b/>
                <w:bCs/>
                <w:color w:val="000000" w:themeColor="text1"/>
              </w:rPr>
            </w:pPr>
            <w:r w:rsidRPr="7D0CDC91">
              <w:rPr>
                <w:rFonts w:ascii="Calibri" w:eastAsia="Calibri" w:hAnsi="Calibri" w:cs="Calibri"/>
                <w:b/>
                <w:bCs/>
                <w:color w:val="000000" w:themeColor="text1"/>
              </w:rPr>
              <w:t>Pre-race Swabs</w:t>
            </w:r>
          </w:p>
          <w:p w14:paraId="6281E96B" w14:textId="258E8495" w:rsidR="07299C38" w:rsidRDefault="07299C38" w:rsidP="7D0CDC91">
            <w:pPr>
              <w:spacing w:line="259" w:lineRule="auto"/>
              <w:rPr>
                <w:rFonts w:ascii="Calibri" w:hAnsi="Calibri" w:cs="Calibri"/>
                <w:sz w:val="24"/>
                <w:szCs w:val="24"/>
              </w:rPr>
            </w:pPr>
            <w:r w:rsidRPr="7D0CDC91">
              <w:rPr>
                <w:rFonts w:ascii="Calibri" w:hAnsi="Calibri" w:cs="Calibri"/>
                <w:sz w:val="24"/>
                <w:szCs w:val="24"/>
              </w:rPr>
              <w:t>Wade to follow up with stewards regarding processes and timing of pre-race swabs.</w:t>
            </w:r>
          </w:p>
        </w:tc>
        <w:tc>
          <w:tcPr>
            <w:tcW w:w="1367" w:type="dxa"/>
          </w:tcPr>
          <w:p w14:paraId="4E02F0AB" w14:textId="64D9297A" w:rsidR="7D0CDC91" w:rsidRDefault="7D0CDC91" w:rsidP="7D0CDC91">
            <w:pPr>
              <w:spacing w:line="259" w:lineRule="auto"/>
              <w:rPr>
                <w:rFonts w:ascii="Calibri" w:eastAsia="Calibri" w:hAnsi="Calibri" w:cs="Calibri"/>
                <w:color w:val="000000" w:themeColor="text1"/>
              </w:rPr>
            </w:pPr>
          </w:p>
        </w:tc>
        <w:tc>
          <w:tcPr>
            <w:tcW w:w="697" w:type="dxa"/>
          </w:tcPr>
          <w:p w14:paraId="0859D870" w14:textId="0349FBA0" w:rsidR="7D0CDC91" w:rsidRDefault="7D0CDC91" w:rsidP="7D0CDC91">
            <w:pPr>
              <w:spacing w:line="259" w:lineRule="auto"/>
              <w:rPr>
                <w:rFonts w:ascii="Calibri" w:eastAsia="Calibri" w:hAnsi="Calibri" w:cs="Calibri"/>
                <w:color w:val="000000" w:themeColor="text1"/>
              </w:rPr>
            </w:pPr>
          </w:p>
        </w:tc>
        <w:tc>
          <w:tcPr>
            <w:tcW w:w="1677" w:type="dxa"/>
            <w:shd w:val="clear" w:color="auto" w:fill="FFE6CC" w:themeFill="accent5" w:themeFillTint="33"/>
          </w:tcPr>
          <w:p w14:paraId="0C7D964F" w14:textId="719623AB" w:rsidR="7D0CDC91" w:rsidRDefault="7D0CDC91" w:rsidP="7D0CDC91">
            <w:pPr>
              <w:spacing w:line="259" w:lineRule="auto"/>
              <w:rPr>
                <w:rFonts w:ascii="Calibri" w:eastAsia="Calibri" w:hAnsi="Calibri" w:cs="Calibri"/>
                <w:color w:val="000000" w:themeColor="text1"/>
              </w:rPr>
            </w:pPr>
          </w:p>
        </w:tc>
      </w:tr>
    </w:tbl>
    <w:p w14:paraId="0177F2C9" w14:textId="5FD40744" w:rsidR="00390E54" w:rsidRPr="00900F71" w:rsidRDefault="00390E54" w:rsidP="00117A17">
      <w:pPr>
        <w:pStyle w:val="TableText"/>
        <w:spacing w:after="0" w:line="240" w:lineRule="auto"/>
        <w:rPr>
          <w:rFonts w:ascii="Calibri" w:hAnsi="Calibri" w:cs="Calibri"/>
          <w:b/>
          <w:bCs/>
        </w:rPr>
      </w:pPr>
    </w:p>
    <w:p w14:paraId="203EAA67" w14:textId="1DA22266" w:rsidR="00843CA3" w:rsidRDefault="00843CA3" w:rsidP="00117A17">
      <w:pPr>
        <w:pStyle w:val="TableText"/>
        <w:spacing w:after="0" w:line="240" w:lineRule="auto"/>
        <w:rPr>
          <w:rFonts w:ascii="Calibri" w:hAnsi="Calibri" w:cs="Calibri"/>
        </w:rPr>
      </w:pPr>
    </w:p>
    <w:p w14:paraId="700E7480" w14:textId="77777777" w:rsidR="00BD298C" w:rsidRDefault="00BD298C" w:rsidP="00117A17">
      <w:pPr>
        <w:pStyle w:val="TableText"/>
        <w:spacing w:after="0" w:line="240" w:lineRule="auto"/>
        <w:rPr>
          <w:rFonts w:ascii="Calibri" w:hAnsi="Calibri" w:cs="Calibri"/>
        </w:rPr>
      </w:pPr>
    </w:p>
    <w:p w14:paraId="0FC68D39" w14:textId="5A070FF1" w:rsidR="00843CA3" w:rsidRPr="000A0028" w:rsidRDefault="68C37BC3" w:rsidP="00117A17">
      <w:pPr>
        <w:pStyle w:val="TableText"/>
        <w:spacing w:after="0" w:line="240" w:lineRule="auto"/>
        <w:rPr>
          <w:rFonts w:ascii="Calibri" w:hAnsi="Calibri" w:cs="Calibri"/>
          <w:sz w:val="24"/>
          <w:szCs w:val="24"/>
        </w:rPr>
      </w:pPr>
      <w:r w:rsidRPr="7D0CDC91">
        <w:rPr>
          <w:rFonts w:ascii="Calibri" w:hAnsi="Calibri" w:cs="Calibri"/>
          <w:b/>
          <w:bCs/>
          <w:sz w:val="24"/>
          <w:szCs w:val="24"/>
        </w:rPr>
        <w:t xml:space="preserve">10. </w:t>
      </w:r>
      <w:r w:rsidR="00843CA3" w:rsidRPr="7D0CDC91">
        <w:rPr>
          <w:rFonts w:ascii="Calibri" w:hAnsi="Calibri" w:cs="Calibri"/>
          <w:b/>
          <w:bCs/>
          <w:sz w:val="24"/>
          <w:szCs w:val="24"/>
        </w:rPr>
        <w:t>Next meeting:</w:t>
      </w:r>
      <w:r w:rsidR="00843CA3" w:rsidRPr="7D0CDC91">
        <w:rPr>
          <w:rFonts w:ascii="Calibri" w:hAnsi="Calibri" w:cs="Calibri"/>
          <w:sz w:val="24"/>
          <w:szCs w:val="24"/>
        </w:rPr>
        <w:t xml:space="preserve"> </w:t>
      </w:r>
      <w:r w:rsidR="00A83F18" w:rsidRPr="7D0CDC91">
        <w:rPr>
          <w:rFonts w:ascii="Calibri" w:hAnsi="Calibri" w:cs="Calibri"/>
          <w:sz w:val="24"/>
          <w:szCs w:val="24"/>
        </w:rPr>
        <w:t xml:space="preserve">Friday, </w:t>
      </w:r>
      <w:r w:rsidR="0F536D6D" w:rsidRPr="7D0CDC91">
        <w:rPr>
          <w:rFonts w:ascii="Calibri" w:hAnsi="Calibri" w:cs="Calibri"/>
          <w:sz w:val="24"/>
          <w:szCs w:val="24"/>
        </w:rPr>
        <w:t>30 July</w:t>
      </w:r>
      <w:r w:rsidR="0094458E" w:rsidRPr="7D0CDC91">
        <w:rPr>
          <w:rFonts w:ascii="Calibri" w:hAnsi="Calibri" w:cs="Calibri"/>
          <w:sz w:val="24"/>
          <w:szCs w:val="24"/>
        </w:rPr>
        <w:t xml:space="preserve"> 2021</w:t>
      </w:r>
    </w:p>
    <w:p w14:paraId="019A4A46" w14:textId="77777777" w:rsidR="00E85373" w:rsidRDefault="00E85373" w:rsidP="00117A17">
      <w:pPr>
        <w:pStyle w:val="TableText"/>
        <w:spacing w:after="0" w:line="240" w:lineRule="auto"/>
        <w:rPr>
          <w:rFonts w:ascii="Calibri" w:hAnsi="Calibri" w:cs="Calibri"/>
        </w:rPr>
      </w:pPr>
    </w:p>
    <w:sectPr w:rsidR="00E85373" w:rsidSect="00120673">
      <w:headerReference w:type="default" r:id="rId13"/>
      <w:footerReference w:type="default" r:id="rId14"/>
      <w:pgSz w:w="11906" w:h="16838" w:code="9"/>
      <w:pgMar w:top="1134" w:right="1134" w:bottom="1701" w:left="1134" w:header="317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B0EB" w14:textId="77777777" w:rsidR="004D457C" w:rsidRDefault="004D457C" w:rsidP="00B57C73">
      <w:pPr>
        <w:spacing w:after="0" w:line="240" w:lineRule="auto"/>
      </w:pPr>
      <w:r>
        <w:separator/>
      </w:r>
    </w:p>
    <w:p w14:paraId="19ADF8D2" w14:textId="77777777" w:rsidR="004D457C" w:rsidRDefault="004D457C"/>
    <w:p w14:paraId="422F54C6" w14:textId="77777777" w:rsidR="004D457C" w:rsidRDefault="004D457C"/>
  </w:endnote>
  <w:endnote w:type="continuationSeparator" w:id="0">
    <w:p w14:paraId="5DA45AF2" w14:textId="77777777" w:rsidR="004D457C" w:rsidRDefault="004D457C" w:rsidP="00B57C73">
      <w:pPr>
        <w:spacing w:after="0" w:line="240" w:lineRule="auto"/>
      </w:pPr>
      <w:r>
        <w:continuationSeparator/>
      </w:r>
    </w:p>
    <w:p w14:paraId="0541CC76" w14:textId="77777777" w:rsidR="004D457C" w:rsidRDefault="004D457C"/>
    <w:p w14:paraId="484D767A" w14:textId="77777777" w:rsidR="004D457C" w:rsidRDefault="004D4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726F" w14:textId="77777777" w:rsidR="009A7662" w:rsidRPr="009C3490" w:rsidRDefault="009A7662" w:rsidP="009A7662">
    <w:pPr>
      <w:pStyle w:val="Footer"/>
      <w:jc w:val="right"/>
    </w:pPr>
  </w:p>
  <w:p w14:paraId="71EED29B" w14:textId="57E89D48" w:rsidR="009A7662" w:rsidRPr="009C3490" w:rsidRDefault="00D73712" w:rsidP="009A7662">
    <w:pPr>
      <w:pStyle w:val="Footer"/>
      <w:jc w:val="right"/>
      <w:rPr>
        <w:color w:val="5E5F60" w:themeColor="accent1"/>
        <w:szCs w:val="20"/>
      </w:rPr>
    </w:pPr>
    <w:sdt>
      <w:sdtPr>
        <w:rPr>
          <w:szCs w:val="20"/>
        </w:rPr>
        <w:id w:val="1958757227"/>
        <w:docPartObj>
          <w:docPartGallery w:val="Page Numbers (Bottom of Page)"/>
          <w:docPartUnique/>
        </w:docPartObj>
      </w:sdtPr>
      <w:sdtEndPr>
        <w:rPr>
          <w:noProof/>
          <w:color w:val="5E5F60" w:themeColor="accent1"/>
        </w:rPr>
      </w:sdtEndPr>
      <w:sdtContent>
        <w:r w:rsidR="009A7662" w:rsidRPr="00DD45A0">
          <w:fldChar w:fldCharType="begin"/>
        </w:r>
        <w:r w:rsidR="009A7662" w:rsidRPr="00DD45A0">
          <w:instrText xml:space="preserve"> PAGE   \* MERGEFORMAT </w:instrText>
        </w:r>
        <w:r w:rsidR="009A7662" w:rsidRPr="00DD45A0">
          <w:fldChar w:fldCharType="separate"/>
        </w:r>
        <w:r w:rsidR="00142B16">
          <w:rPr>
            <w:noProof/>
          </w:rPr>
          <w:t>5</w:t>
        </w:r>
        <w:r w:rsidR="009A7662" w:rsidRPr="00DD45A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36A1" w14:textId="77777777" w:rsidR="004D457C" w:rsidRDefault="004D457C" w:rsidP="00B57C73">
      <w:pPr>
        <w:spacing w:after="0" w:line="240" w:lineRule="auto"/>
      </w:pPr>
      <w:r>
        <w:separator/>
      </w:r>
    </w:p>
    <w:p w14:paraId="63D5A750" w14:textId="77777777" w:rsidR="004D457C" w:rsidRDefault="004D457C"/>
    <w:p w14:paraId="16808653" w14:textId="77777777" w:rsidR="004D457C" w:rsidRDefault="004D457C"/>
  </w:footnote>
  <w:footnote w:type="continuationSeparator" w:id="0">
    <w:p w14:paraId="39357DCB" w14:textId="77777777" w:rsidR="004D457C" w:rsidRDefault="004D457C" w:rsidP="00B57C73">
      <w:pPr>
        <w:spacing w:after="0" w:line="240" w:lineRule="auto"/>
      </w:pPr>
      <w:r>
        <w:continuationSeparator/>
      </w:r>
    </w:p>
    <w:p w14:paraId="5427B913" w14:textId="77777777" w:rsidR="004D457C" w:rsidRDefault="004D457C"/>
    <w:p w14:paraId="12F3F010" w14:textId="77777777" w:rsidR="004D457C" w:rsidRDefault="004D4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1A3" w14:textId="2E4FFC12" w:rsidR="00B57C73" w:rsidRDefault="00431C32" w:rsidP="008D50C3">
    <w:pPr>
      <w:pStyle w:val="Header"/>
      <w:tabs>
        <w:tab w:val="clear" w:pos="9026"/>
      </w:tabs>
    </w:pPr>
    <w:r>
      <w:rPr>
        <w:noProof/>
        <w:lang w:eastAsia="en-AU"/>
      </w:rPr>
      <w:drawing>
        <wp:anchor distT="0" distB="0" distL="114300" distR="114300" simplePos="0" relativeHeight="251657216" behindDoc="1" locked="1" layoutInCell="1" allowOverlap="1" wp14:anchorId="046A6567" wp14:editId="275C1751">
          <wp:simplePos x="0" y="0"/>
          <wp:positionH relativeFrom="page">
            <wp:align>left</wp:align>
          </wp:positionH>
          <wp:positionV relativeFrom="page">
            <wp:align>top</wp:align>
          </wp:positionV>
          <wp:extent cx="7560310" cy="106921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1036_A4_Word_Media_Release_FNL.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FBA"/>
    <w:multiLevelType w:val="hybridMultilevel"/>
    <w:tmpl w:val="A576202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407AA"/>
    <w:multiLevelType w:val="hybridMultilevel"/>
    <w:tmpl w:val="8AFEC980"/>
    <w:lvl w:ilvl="0" w:tplc="E830F7C2">
      <w:start w:val="1"/>
      <w:numFmt w:val="bullet"/>
      <w:lvlText w:val=""/>
      <w:lvlJc w:val="left"/>
      <w:pPr>
        <w:ind w:left="720" w:hanging="360"/>
      </w:pPr>
      <w:rPr>
        <w:rFonts w:ascii="Symbol" w:hAnsi="Symbol" w:hint="default"/>
      </w:rPr>
    </w:lvl>
    <w:lvl w:ilvl="1" w:tplc="54FA8B8A">
      <w:start w:val="1"/>
      <w:numFmt w:val="bullet"/>
      <w:lvlText w:val="o"/>
      <w:lvlJc w:val="left"/>
      <w:pPr>
        <w:ind w:left="1440" w:hanging="360"/>
      </w:pPr>
      <w:rPr>
        <w:rFonts w:ascii="Courier New" w:hAnsi="Courier New" w:hint="default"/>
      </w:rPr>
    </w:lvl>
    <w:lvl w:ilvl="2" w:tplc="D0E43054">
      <w:start w:val="1"/>
      <w:numFmt w:val="bullet"/>
      <w:lvlText w:val=""/>
      <w:lvlJc w:val="left"/>
      <w:pPr>
        <w:ind w:left="2160" w:hanging="360"/>
      </w:pPr>
      <w:rPr>
        <w:rFonts w:ascii="Wingdings" w:hAnsi="Wingdings" w:hint="default"/>
      </w:rPr>
    </w:lvl>
    <w:lvl w:ilvl="3" w:tplc="4F224DBA">
      <w:start w:val="1"/>
      <w:numFmt w:val="bullet"/>
      <w:lvlText w:val=""/>
      <w:lvlJc w:val="left"/>
      <w:pPr>
        <w:ind w:left="2880" w:hanging="360"/>
      </w:pPr>
      <w:rPr>
        <w:rFonts w:ascii="Symbol" w:hAnsi="Symbol" w:hint="default"/>
      </w:rPr>
    </w:lvl>
    <w:lvl w:ilvl="4" w:tplc="67E64F62">
      <w:start w:val="1"/>
      <w:numFmt w:val="bullet"/>
      <w:lvlText w:val="o"/>
      <w:lvlJc w:val="left"/>
      <w:pPr>
        <w:ind w:left="3600" w:hanging="360"/>
      </w:pPr>
      <w:rPr>
        <w:rFonts w:ascii="Courier New" w:hAnsi="Courier New" w:hint="default"/>
      </w:rPr>
    </w:lvl>
    <w:lvl w:ilvl="5" w:tplc="B87AA708">
      <w:start w:val="1"/>
      <w:numFmt w:val="bullet"/>
      <w:lvlText w:val=""/>
      <w:lvlJc w:val="left"/>
      <w:pPr>
        <w:ind w:left="4320" w:hanging="360"/>
      </w:pPr>
      <w:rPr>
        <w:rFonts w:ascii="Wingdings" w:hAnsi="Wingdings" w:hint="default"/>
      </w:rPr>
    </w:lvl>
    <w:lvl w:ilvl="6" w:tplc="8B08173E">
      <w:start w:val="1"/>
      <w:numFmt w:val="bullet"/>
      <w:lvlText w:val=""/>
      <w:lvlJc w:val="left"/>
      <w:pPr>
        <w:ind w:left="5040" w:hanging="360"/>
      </w:pPr>
      <w:rPr>
        <w:rFonts w:ascii="Symbol" w:hAnsi="Symbol" w:hint="default"/>
      </w:rPr>
    </w:lvl>
    <w:lvl w:ilvl="7" w:tplc="E61A0A2A">
      <w:start w:val="1"/>
      <w:numFmt w:val="bullet"/>
      <w:lvlText w:val="o"/>
      <w:lvlJc w:val="left"/>
      <w:pPr>
        <w:ind w:left="5760" w:hanging="360"/>
      </w:pPr>
      <w:rPr>
        <w:rFonts w:ascii="Courier New" w:hAnsi="Courier New" w:hint="default"/>
      </w:rPr>
    </w:lvl>
    <w:lvl w:ilvl="8" w:tplc="5D40DD72">
      <w:start w:val="1"/>
      <w:numFmt w:val="bullet"/>
      <w:lvlText w:val=""/>
      <w:lvlJc w:val="left"/>
      <w:pPr>
        <w:ind w:left="6480" w:hanging="360"/>
      </w:pPr>
      <w:rPr>
        <w:rFonts w:ascii="Wingdings" w:hAnsi="Wingdings" w:hint="default"/>
      </w:rPr>
    </w:lvl>
  </w:abstractNum>
  <w:abstractNum w:abstractNumId="2" w15:restartNumberingAfterBreak="0">
    <w:nsid w:val="04D9187D"/>
    <w:multiLevelType w:val="hybridMultilevel"/>
    <w:tmpl w:val="68E8F95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D08F6"/>
    <w:multiLevelType w:val="hybridMultilevel"/>
    <w:tmpl w:val="FC284C0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7566A"/>
    <w:multiLevelType w:val="hybridMultilevel"/>
    <w:tmpl w:val="B0C89322"/>
    <w:lvl w:ilvl="0" w:tplc="05E43BAE">
      <w:start w:val="1"/>
      <w:numFmt w:val="bullet"/>
      <w:lvlText w:val=""/>
      <w:lvlJc w:val="left"/>
      <w:pPr>
        <w:ind w:left="720" w:hanging="360"/>
      </w:pPr>
      <w:rPr>
        <w:rFonts w:ascii="Symbol" w:hAnsi="Symbol" w:hint="default"/>
      </w:rPr>
    </w:lvl>
    <w:lvl w:ilvl="1" w:tplc="FEF0E4F8">
      <w:start w:val="1"/>
      <w:numFmt w:val="bullet"/>
      <w:lvlText w:val="o"/>
      <w:lvlJc w:val="left"/>
      <w:pPr>
        <w:ind w:left="1440" w:hanging="360"/>
      </w:pPr>
      <w:rPr>
        <w:rFonts w:ascii="Courier New" w:hAnsi="Courier New" w:hint="default"/>
      </w:rPr>
    </w:lvl>
    <w:lvl w:ilvl="2" w:tplc="95D4826E">
      <w:start w:val="1"/>
      <w:numFmt w:val="bullet"/>
      <w:lvlText w:val=""/>
      <w:lvlJc w:val="left"/>
      <w:pPr>
        <w:ind w:left="2160" w:hanging="360"/>
      </w:pPr>
      <w:rPr>
        <w:rFonts w:ascii="Wingdings" w:hAnsi="Wingdings" w:hint="default"/>
      </w:rPr>
    </w:lvl>
    <w:lvl w:ilvl="3" w:tplc="161C8F1A">
      <w:start w:val="1"/>
      <w:numFmt w:val="bullet"/>
      <w:lvlText w:val=""/>
      <w:lvlJc w:val="left"/>
      <w:pPr>
        <w:ind w:left="2880" w:hanging="360"/>
      </w:pPr>
      <w:rPr>
        <w:rFonts w:ascii="Symbol" w:hAnsi="Symbol" w:hint="default"/>
      </w:rPr>
    </w:lvl>
    <w:lvl w:ilvl="4" w:tplc="8294FA00">
      <w:start w:val="1"/>
      <w:numFmt w:val="bullet"/>
      <w:lvlText w:val="o"/>
      <w:lvlJc w:val="left"/>
      <w:pPr>
        <w:ind w:left="3600" w:hanging="360"/>
      </w:pPr>
      <w:rPr>
        <w:rFonts w:ascii="Courier New" w:hAnsi="Courier New" w:hint="default"/>
      </w:rPr>
    </w:lvl>
    <w:lvl w:ilvl="5" w:tplc="9C607420">
      <w:start w:val="1"/>
      <w:numFmt w:val="bullet"/>
      <w:lvlText w:val=""/>
      <w:lvlJc w:val="left"/>
      <w:pPr>
        <w:ind w:left="4320" w:hanging="360"/>
      </w:pPr>
      <w:rPr>
        <w:rFonts w:ascii="Wingdings" w:hAnsi="Wingdings" w:hint="default"/>
      </w:rPr>
    </w:lvl>
    <w:lvl w:ilvl="6" w:tplc="4D0E891E">
      <w:start w:val="1"/>
      <w:numFmt w:val="bullet"/>
      <w:lvlText w:val=""/>
      <w:lvlJc w:val="left"/>
      <w:pPr>
        <w:ind w:left="5040" w:hanging="360"/>
      </w:pPr>
      <w:rPr>
        <w:rFonts w:ascii="Symbol" w:hAnsi="Symbol" w:hint="default"/>
      </w:rPr>
    </w:lvl>
    <w:lvl w:ilvl="7" w:tplc="A950E8D2">
      <w:start w:val="1"/>
      <w:numFmt w:val="bullet"/>
      <w:lvlText w:val="o"/>
      <w:lvlJc w:val="left"/>
      <w:pPr>
        <w:ind w:left="5760" w:hanging="360"/>
      </w:pPr>
      <w:rPr>
        <w:rFonts w:ascii="Courier New" w:hAnsi="Courier New" w:hint="default"/>
      </w:rPr>
    </w:lvl>
    <w:lvl w:ilvl="8" w:tplc="469E8204">
      <w:start w:val="1"/>
      <w:numFmt w:val="bullet"/>
      <w:lvlText w:val=""/>
      <w:lvlJc w:val="left"/>
      <w:pPr>
        <w:ind w:left="6480" w:hanging="360"/>
      </w:pPr>
      <w:rPr>
        <w:rFonts w:ascii="Wingdings" w:hAnsi="Wingdings" w:hint="default"/>
      </w:rPr>
    </w:lvl>
  </w:abstractNum>
  <w:abstractNum w:abstractNumId="5" w15:restartNumberingAfterBreak="0">
    <w:nsid w:val="21817976"/>
    <w:multiLevelType w:val="hybridMultilevel"/>
    <w:tmpl w:val="37EE0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359D3"/>
    <w:multiLevelType w:val="hybridMultilevel"/>
    <w:tmpl w:val="74903F1A"/>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C5C5D"/>
    <w:multiLevelType w:val="hybridMultilevel"/>
    <w:tmpl w:val="96E68E54"/>
    <w:lvl w:ilvl="0" w:tplc="31C4A0E8">
      <w:start w:val="1"/>
      <w:numFmt w:val="bullet"/>
      <w:pStyle w:val="List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7AE1"/>
    <w:multiLevelType w:val="hybridMultilevel"/>
    <w:tmpl w:val="A49C5EB2"/>
    <w:lvl w:ilvl="0" w:tplc="5732930C">
      <w:start w:val="1"/>
      <w:numFmt w:val="bullet"/>
      <w:lvlText w:val=""/>
      <w:lvlJc w:val="left"/>
      <w:pPr>
        <w:ind w:left="720" w:hanging="360"/>
      </w:pPr>
      <w:rPr>
        <w:rFonts w:ascii="Symbol" w:hAnsi="Symbol" w:hint="default"/>
      </w:rPr>
    </w:lvl>
    <w:lvl w:ilvl="1" w:tplc="D8640146">
      <w:start w:val="1"/>
      <w:numFmt w:val="bullet"/>
      <w:lvlText w:val="o"/>
      <w:lvlJc w:val="left"/>
      <w:pPr>
        <w:ind w:left="1440" w:hanging="360"/>
      </w:pPr>
      <w:rPr>
        <w:rFonts w:ascii="Courier New" w:hAnsi="Courier New" w:hint="default"/>
      </w:rPr>
    </w:lvl>
    <w:lvl w:ilvl="2" w:tplc="409C1956">
      <w:start w:val="1"/>
      <w:numFmt w:val="bullet"/>
      <w:lvlText w:val=""/>
      <w:lvlJc w:val="left"/>
      <w:pPr>
        <w:ind w:left="2160" w:hanging="360"/>
      </w:pPr>
      <w:rPr>
        <w:rFonts w:ascii="Wingdings" w:hAnsi="Wingdings" w:hint="default"/>
      </w:rPr>
    </w:lvl>
    <w:lvl w:ilvl="3" w:tplc="4872D0C2">
      <w:start w:val="1"/>
      <w:numFmt w:val="bullet"/>
      <w:lvlText w:val=""/>
      <w:lvlJc w:val="left"/>
      <w:pPr>
        <w:ind w:left="2880" w:hanging="360"/>
      </w:pPr>
      <w:rPr>
        <w:rFonts w:ascii="Symbol" w:hAnsi="Symbol" w:hint="default"/>
      </w:rPr>
    </w:lvl>
    <w:lvl w:ilvl="4" w:tplc="2766D248">
      <w:start w:val="1"/>
      <w:numFmt w:val="bullet"/>
      <w:lvlText w:val="o"/>
      <w:lvlJc w:val="left"/>
      <w:pPr>
        <w:ind w:left="3600" w:hanging="360"/>
      </w:pPr>
      <w:rPr>
        <w:rFonts w:ascii="Courier New" w:hAnsi="Courier New" w:hint="default"/>
      </w:rPr>
    </w:lvl>
    <w:lvl w:ilvl="5" w:tplc="B9F46FD4">
      <w:start w:val="1"/>
      <w:numFmt w:val="bullet"/>
      <w:lvlText w:val=""/>
      <w:lvlJc w:val="left"/>
      <w:pPr>
        <w:ind w:left="4320" w:hanging="360"/>
      </w:pPr>
      <w:rPr>
        <w:rFonts w:ascii="Wingdings" w:hAnsi="Wingdings" w:hint="default"/>
      </w:rPr>
    </w:lvl>
    <w:lvl w:ilvl="6" w:tplc="838AB298">
      <w:start w:val="1"/>
      <w:numFmt w:val="bullet"/>
      <w:lvlText w:val=""/>
      <w:lvlJc w:val="left"/>
      <w:pPr>
        <w:ind w:left="5040" w:hanging="360"/>
      </w:pPr>
      <w:rPr>
        <w:rFonts w:ascii="Symbol" w:hAnsi="Symbol" w:hint="default"/>
      </w:rPr>
    </w:lvl>
    <w:lvl w:ilvl="7" w:tplc="F4EA3EB0">
      <w:start w:val="1"/>
      <w:numFmt w:val="bullet"/>
      <w:lvlText w:val="o"/>
      <w:lvlJc w:val="left"/>
      <w:pPr>
        <w:ind w:left="5760" w:hanging="360"/>
      </w:pPr>
      <w:rPr>
        <w:rFonts w:ascii="Courier New" w:hAnsi="Courier New" w:hint="default"/>
      </w:rPr>
    </w:lvl>
    <w:lvl w:ilvl="8" w:tplc="60DE93A4">
      <w:start w:val="1"/>
      <w:numFmt w:val="bullet"/>
      <w:lvlText w:val=""/>
      <w:lvlJc w:val="left"/>
      <w:pPr>
        <w:ind w:left="6480" w:hanging="360"/>
      </w:pPr>
      <w:rPr>
        <w:rFonts w:ascii="Wingdings" w:hAnsi="Wingdings" w:hint="default"/>
      </w:rPr>
    </w:lvl>
  </w:abstractNum>
  <w:abstractNum w:abstractNumId="9" w15:restartNumberingAfterBreak="0">
    <w:nsid w:val="31832493"/>
    <w:multiLevelType w:val="hybridMultilevel"/>
    <w:tmpl w:val="CEE8209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D556C"/>
    <w:multiLevelType w:val="hybridMultilevel"/>
    <w:tmpl w:val="B5180988"/>
    <w:lvl w:ilvl="0" w:tplc="1EA02D04">
      <w:start w:val="1"/>
      <w:numFmt w:val="bullet"/>
      <w:pStyle w:val="ListBulletMint"/>
      <w:lvlText w:val=""/>
      <w:lvlJc w:val="left"/>
      <w:pPr>
        <w:ind w:left="720" w:hanging="360"/>
      </w:pPr>
      <w:rPr>
        <w:rFonts w:ascii="Symbol" w:hAnsi="Symbol" w:hint="default"/>
        <w:color w:val="00BBB4"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529A3"/>
    <w:multiLevelType w:val="hybridMultilevel"/>
    <w:tmpl w:val="37D66D0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D51ED"/>
    <w:multiLevelType w:val="hybridMultilevel"/>
    <w:tmpl w:val="5FCA437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335CC"/>
    <w:multiLevelType w:val="hybridMultilevel"/>
    <w:tmpl w:val="12B6484E"/>
    <w:lvl w:ilvl="0" w:tplc="47BA1A92">
      <w:start w:val="1"/>
      <w:numFmt w:val="bullet"/>
      <w:lvlText w:val=""/>
      <w:lvlJc w:val="left"/>
      <w:pPr>
        <w:ind w:left="720" w:hanging="360"/>
      </w:pPr>
      <w:rPr>
        <w:rFonts w:ascii="Symbol" w:hAnsi="Symbol" w:hint="default"/>
      </w:rPr>
    </w:lvl>
    <w:lvl w:ilvl="1" w:tplc="A2F88B2A">
      <w:start w:val="1"/>
      <w:numFmt w:val="bullet"/>
      <w:lvlText w:val="o"/>
      <w:lvlJc w:val="left"/>
      <w:pPr>
        <w:ind w:left="1440" w:hanging="360"/>
      </w:pPr>
      <w:rPr>
        <w:rFonts w:ascii="Courier New" w:hAnsi="Courier New" w:hint="default"/>
      </w:rPr>
    </w:lvl>
    <w:lvl w:ilvl="2" w:tplc="58A6378C">
      <w:start w:val="1"/>
      <w:numFmt w:val="bullet"/>
      <w:lvlText w:val=""/>
      <w:lvlJc w:val="left"/>
      <w:pPr>
        <w:ind w:left="2160" w:hanging="360"/>
      </w:pPr>
      <w:rPr>
        <w:rFonts w:ascii="Wingdings" w:hAnsi="Wingdings" w:hint="default"/>
      </w:rPr>
    </w:lvl>
    <w:lvl w:ilvl="3" w:tplc="4F944488">
      <w:start w:val="1"/>
      <w:numFmt w:val="bullet"/>
      <w:lvlText w:val=""/>
      <w:lvlJc w:val="left"/>
      <w:pPr>
        <w:ind w:left="2880" w:hanging="360"/>
      </w:pPr>
      <w:rPr>
        <w:rFonts w:ascii="Symbol" w:hAnsi="Symbol" w:hint="default"/>
      </w:rPr>
    </w:lvl>
    <w:lvl w:ilvl="4" w:tplc="86CCE652">
      <w:start w:val="1"/>
      <w:numFmt w:val="bullet"/>
      <w:lvlText w:val="o"/>
      <w:lvlJc w:val="left"/>
      <w:pPr>
        <w:ind w:left="3600" w:hanging="360"/>
      </w:pPr>
      <w:rPr>
        <w:rFonts w:ascii="Courier New" w:hAnsi="Courier New" w:hint="default"/>
      </w:rPr>
    </w:lvl>
    <w:lvl w:ilvl="5" w:tplc="6EBC93F6">
      <w:start w:val="1"/>
      <w:numFmt w:val="bullet"/>
      <w:lvlText w:val=""/>
      <w:lvlJc w:val="left"/>
      <w:pPr>
        <w:ind w:left="4320" w:hanging="360"/>
      </w:pPr>
      <w:rPr>
        <w:rFonts w:ascii="Wingdings" w:hAnsi="Wingdings" w:hint="default"/>
      </w:rPr>
    </w:lvl>
    <w:lvl w:ilvl="6" w:tplc="E0E672F0">
      <w:start w:val="1"/>
      <w:numFmt w:val="bullet"/>
      <w:lvlText w:val=""/>
      <w:lvlJc w:val="left"/>
      <w:pPr>
        <w:ind w:left="5040" w:hanging="360"/>
      </w:pPr>
      <w:rPr>
        <w:rFonts w:ascii="Symbol" w:hAnsi="Symbol" w:hint="default"/>
      </w:rPr>
    </w:lvl>
    <w:lvl w:ilvl="7" w:tplc="055E23AA">
      <w:start w:val="1"/>
      <w:numFmt w:val="bullet"/>
      <w:lvlText w:val="o"/>
      <w:lvlJc w:val="left"/>
      <w:pPr>
        <w:ind w:left="5760" w:hanging="360"/>
      </w:pPr>
      <w:rPr>
        <w:rFonts w:ascii="Courier New" w:hAnsi="Courier New" w:hint="default"/>
      </w:rPr>
    </w:lvl>
    <w:lvl w:ilvl="8" w:tplc="88F6AF84">
      <w:start w:val="1"/>
      <w:numFmt w:val="bullet"/>
      <w:lvlText w:val=""/>
      <w:lvlJc w:val="left"/>
      <w:pPr>
        <w:ind w:left="6480" w:hanging="360"/>
      </w:pPr>
      <w:rPr>
        <w:rFonts w:ascii="Wingdings" w:hAnsi="Wingdings" w:hint="default"/>
      </w:rPr>
    </w:lvl>
  </w:abstractNum>
  <w:abstractNum w:abstractNumId="14" w15:restartNumberingAfterBreak="0">
    <w:nsid w:val="38BC31D6"/>
    <w:multiLevelType w:val="hybridMultilevel"/>
    <w:tmpl w:val="219A68F0"/>
    <w:lvl w:ilvl="0" w:tplc="5DDADB9E">
      <w:start w:val="1"/>
      <w:numFmt w:val="bullet"/>
      <w:lvlText w:val=""/>
      <w:lvlJc w:val="left"/>
      <w:pPr>
        <w:ind w:left="720" w:hanging="360"/>
      </w:pPr>
      <w:rPr>
        <w:rFonts w:ascii="Symbol" w:hAnsi="Symbol" w:hint="default"/>
      </w:rPr>
    </w:lvl>
    <w:lvl w:ilvl="1" w:tplc="CB421EB8">
      <w:start w:val="1"/>
      <w:numFmt w:val="bullet"/>
      <w:lvlText w:val="o"/>
      <w:lvlJc w:val="left"/>
      <w:pPr>
        <w:ind w:left="1440" w:hanging="360"/>
      </w:pPr>
      <w:rPr>
        <w:rFonts w:ascii="Courier New" w:hAnsi="Courier New" w:hint="default"/>
      </w:rPr>
    </w:lvl>
    <w:lvl w:ilvl="2" w:tplc="B99C0D08">
      <w:start w:val="1"/>
      <w:numFmt w:val="bullet"/>
      <w:lvlText w:val=""/>
      <w:lvlJc w:val="left"/>
      <w:pPr>
        <w:ind w:left="2160" w:hanging="360"/>
      </w:pPr>
      <w:rPr>
        <w:rFonts w:ascii="Wingdings" w:hAnsi="Wingdings" w:hint="default"/>
      </w:rPr>
    </w:lvl>
    <w:lvl w:ilvl="3" w:tplc="5E52E0BE">
      <w:start w:val="1"/>
      <w:numFmt w:val="bullet"/>
      <w:lvlText w:val=""/>
      <w:lvlJc w:val="left"/>
      <w:pPr>
        <w:ind w:left="2880" w:hanging="360"/>
      </w:pPr>
      <w:rPr>
        <w:rFonts w:ascii="Symbol" w:hAnsi="Symbol" w:hint="default"/>
      </w:rPr>
    </w:lvl>
    <w:lvl w:ilvl="4" w:tplc="5A500B6C">
      <w:start w:val="1"/>
      <w:numFmt w:val="bullet"/>
      <w:lvlText w:val="o"/>
      <w:lvlJc w:val="left"/>
      <w:pPr>
        <w:ind w:left="3600" w:hanging="360"/>
      </w:pPr>
      <w:rPr>
        <w:rFonts w:ascii="Courier New" w:hAnsi="Courier New" w:hint="default"/>
      </w:rPr>
    </w:lvl>
    <w:lvl w:ilvl="5" w:tplc="A94AF428">
      <w:start w:val="1"/>
      <w:numFmt w:val="bullet"/>
      <w:lvlText w:val=""/>
      <w:lvlJc w:val="left"/>
      <w:pPr>
        <w:ind w:left="4320" w:hanging="360"/>
      </w:pPr>
      <w:rPr>
        <w:rFonts w:ascii="Wingdings" w:hAnsi="Wingdings" w:hint="default"/>
      </w:rPr>
    </w:lvl>
    <w:lvl w:ilvl="6" w:tplc="2E24650C">
      <w:start w:val="1"/>
      <w:numFmt w:val="bullet"/>
      <w:lvlText w:val=""/>
      <w:lvlJc w:val="left"/>
      <w:pPr>
        <w:ind w:left="5040" w:hanging="360"/>
      </w:pPr>
      <w:rPr>
        <w:rFonts w:ascii="Symbol" w:hAnsi="Symbol" w:hint="default"/>
      </w:rPr>
    </w:lvl>
    <w:lvl w:ilvl="7" w:tplc="DB84DA32">
      <w:start w:val="1"/>
      <w:numFmt w:val="bullet"/>
      <w:lvlText w:val="o"/>
      <w:lvlJc w:val="left"/>
      <w:pPr>
        <w:ind w:left="5760" w:hanging="360"/>
      </w:pPr>
      <w:rPr>
        <w:rFonts w:ascii="Courier New" w:hAnsi="Courier New" w:hint="default"/>
      </w:rPr>
    </w:lvl>
    <w:lvl w:ilvl="8" w:tplc="723AB00E">
      <w:start w:val="1"/>
      <w:numFmt w:val="bullet"/>
      <w:lvlText w:val=""/>
      <w:lvlJc w:val="left"/>
      <w:pPr>
        <w:ind w:left="6480" w:hanging="360"/>
      </w:pPr>
      <w:rPr>
        <w:rFonts w:ascii="Wingdings" w:hAnsi="Wingdings" w:hint="default"/>
      </w:rPr>
    </w:lvl>
  </w:abstractNum>
  <w:abstractNum w:abstractNumId="15" w15:restartNumberingAfterBreak="0">
    <w:nsid w:val="39396D48"/>
    <w:multiLevelType w:val="hybridMultilevel"/>
    <w:tmpl w:val="5DD2C88E"/>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4549E"/>
    <w:multiLevelType w:val="multilevel"/>
    <w:tmpl w:val="49E8BF00"/>
    <w:lvl w:ilvl="0">
      <w:start w:val="1"/>
      <w:numFmt w:val="decimal"/>
      <w:lvlText w:val="%1."/>
      <w:lvlJc w:val="left"/>
      <w:pPr>
        <w:ind w:left="360" w:hanging="360"/>
      </w:pPr>
      <w:rPr>
        <w:b/>
        <w:bCs w:val="0"/>
      </w:rPr>
    </w:lvl>
    <w:lvl w:ilvl="1">
      <w:start w:val="2"/>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D4E0F35"/>
    <w:multiLevelType w:val="hybridMultilevel"/>
    <w:tmpl w:val="107A5A16"/>
    <w:lvl w:ilvl="0" w:tplc="6D909F8E">
      <w:start w:val="1"/>
      <w:numFmt w:val="bullet"/>
      <w:lvlText w:val=""/>
      <w:lvlJc w:val="left"/>
      <w:pPr>
        <w:ind w:left="720" w:hanging="360"/>
      </w:pPr>
      <w:rPr>
        <w:rFonts w:ascii="Symbol" w:hAnsi="Symbol" w:hint="default"/>
      </w:rPr>
    </w:lvl>
    <w:lvl w:ilvl="1" w:tplc="A75CE176">
      <w:start w:val="1"/>
      <w:numFmt w:val="bullet"/>
      <w:lvlText w:val="o"/>
      <w:lvlJc w:val="left"/>
      <w:pPr>
        <w:ind w:left="1440" w:hanging="360"/>
      </w:pPr>
      <w:rPr>
        <w:rFonts w:ascii="Courier New" w:hAnsi="Courier New" w:hint="default"/>
      </w:rPr>
    </w:lvl>
    <w:lvl w:ilvl="2" w:tplc="1C72A072">
      <w:start w:val="1"/>
      <w:numFmt w:val="bullet"/>
      <w:lvlText w:val=""/>
      <w:lvlJc w:val="left"/>
      <w:pPr>
        <w:ind w:left="2160" w:hanging="360"/>
      </w:pPr>
      <w:rPr>
        <w:rFonts w:ascii="Wingdings" w:hAnsi="Wingdings" w:hint="default"/>
      </w:rPr>
    </w:lvl>
    <w:lvl w:ilvl="3" w:tplc="CC766FA0">
      <w:start w:val="1"/>
      <w:numFmt w:val="bullet"/>
      <w:lvlText w:val=""/>
      <w:lvlJc w:val="left"/>
      <w:pPr>
        <w:ind w:left="2880" w:hanging="360"/>
      </w:pPr>
      <w:rPr>
        <w:rFonts w:ascii="Symbol" w:hAnsi="Symbol" w:hint="default"/>
      </w:rPr>
    </w:lvl>
    <w:lvl w:ilvl="4" w:tplc="EC867994">
      <w:start w:val="1"/>
      <w:numFmt w:val="bullet"/>
      <w:lvlText w:val="o"/>
      <w:lvlJc w:val="left"/>
      <w:pPr>
        <w:ind w:left="3600" w:hanging="360"/>
      </w:pPr>
      <w:rPr>
        <w:rFonts w:ascii="Courier New" w:hAnsi="Courier New" w:hint="default"/>
      </w:rPr>
    </w:lvl>
    <w:lvl w:ilvl="5" w:tplc="A104A9C0">
      <w:start w:val="1"/>
      <w:numFmt w:val="bullet"/>
      <w:lvlText w:val=""/>
      <w:lvlJc w:val="left"/>
      <w:pPr>
        <w:ind w:left="4320" w:hanging="360"/>
      </w:pPr>
      <w:rPr>
        <w:rFonts w:ascii="Wingdings" w:hAnsi="Wingdings" w:hint="default"/>
      </w:rPr>
    </w:lvl>
    <w:lvl w:ilvl="6" w:tplc="D00E1F7C">
      <w:start w:val="1"/>
      <w:numFmt w:val="bullet"/>
      <w:lvlText w:val=""/>
      <w:lvlJc w:val="left"/>
      <w:pPr>
        <w:ind w:left="5040" w:hanging="360"/>
      </w:pPr>
      <w:rPr>
        <w:rFonts w:ascii="Symbol" w:hAnsi="Symbol" w:hint="default"/>
      </w:rPr>
    </w:lvl>
    <w:lvl w:ilvl="7" w:tplc="3C1C5B96">
      <w:start w:val="1"/>
      <w:numFmt w:val="bullet"/>
      <w:lvlText w:val="o"/>
      <w:lvlJc w:val="left"/>
      <w:pPr>
        <w:ind w:left="5760" w:hanging="360"/>
      </w:pPr>
      <w:rPr>
        <w:rFonts w:ascii="Courier New" w:hAnsi="Courier New" w:hint="default"/>
      </w:rPr>
    </w:lvl>
    <w:lvl w:ilvl="8" w:tplc="F522DB74">
      <w:start w:val="1"/>
      <w:numFmt w:val="bullet"/>
      <w:lvlText w:val=""/>
      <w:lvlJc w:val="left"/>
      <w:pPr>
        <w:ind w:left="6480" w:hanging="360"/>
      </w:pPr>
      <w:rPr>
        <w:rFonts w:ascii="Wingdings" w:hAnsi="Wingdings" w:hint="default"/>
      </w:rPr>
    </w:lvl>
  </w:abstractNum>
  <w:abstractNum w:abstractNumId="18" w15:restartNumberingAfterBreak="0">
    <w:nsid w:val="3DCA36EB"/>
    <w:multiLevelType w:val="hybridMultilevel"/>
    <w:tmpl w:val="183E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56548"/>
    <w:multiLevelType w:val="hybridMultilevel"/>
    <w:tmpl w:val="7068CDE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17CEC"/>
    <w:multiLevelType w:val="hybridMultilevel"/>
    <w:tmpl w:val="68D2A22E"/>
    <w:lvl w:ilvl="0" w:tplc="3B463B64">
      <w:start w:val="1"/>
      <w:numFmt w:val="bullet"/>
      <w:lvlText w:val=""/>
      <w:lvlJc w:val="left"/>
      <w:pPr>
        <w:ind w:left="720" w:hanging="360"/>
      </w:pPr>
      <w:rPr>
        <w:rFonts w:ascii="Symbol" w:hAnsi="Symbol" w:hint="default"/>
      </w:rPr>
    </w:lvl>
    <w:lvl w:ilvl="1" w:tplc="C22C9580">
      <w:start w:val="1"/>
      <w:numFmt w:val="bullet"/>
      <w:lvlText w:val="o"/>
      <w:lvlJc w:val="left"/>
      <w:pPr>
        <w:ind w:left="1440" w:hanging="360"/>
      </w:pPr>
      <w:rPr>
        <w:rFonts w:ascii="Courier New" w:hAnsi="Courier New" w:hint="default"/>
      </w:rPr>
    </w:lvl>
    <w:lvl w:ilvl="2" w:tplc="D9FA0E18">
      <w:start w:val="1"/>
      <w:numFmt w:val="bullet"/>
      <w:lvlText w:val=""/>
      <w:lvlJc w:val="left"/>
      <w:pPr>
        <w:ind w:left="2160" w:hanging="360"/>
      </w:pPr>
      <w:rPr>
        <w:rFonts w:ascii="Wingdings" w:hAnsi="Wingdings" w:hint="default"/>
      </w:rPr>
    </w:lvl>
    <w:lvl w:ilvl="3" w:tplc="FE862870">
      <w:start w:val="1"/>
      <w:numFmt w:val="bullet"/>
      <w:lvlText w:val=""/>
      <w:lvlJc w:val="left"/>
      <w:pPr>
        <w:ind w:left="2880" w:hanging="360"/>
      </w:pPr>
      <w:rPr>
        <w:rFonts w:ascii="Symbol" w:hAnsi="Symbol" w:hint="default"/>
      </w:rPr>
    </w:lvl>
    <w:lvl w:ilvl="4" w:tplc="CDE08308">
      <w:start w:val="1"/>
      <w:numFmt w:val="bullet"/>
      <w:lvlText w:val="o"/>
      <w:lvlJc w:val="left"/>
      <w:pPr>
        <w:ind w:left="3600" w:hanging="360"/>
      </w:pPr>
      <w:rPr>
        <w:rFonts w:ascii="Courier New" w:hAnsi="Courier New" w:hint="default"/>
      </w:rPr>
    </w:lvl>
    <w:lvl w:ilvl="5" w:tplc="62864606">
      <w:start w:val="1"/>
      <w:numFmt w:val="bullet"/>
      <w:lvlText w:val=""/>
      <w:lvlJc w:val="left"/>
      <w:pPr>
        <w:ind w:left="4320" w:hanging="360"/>
      </w:pPr>
      <w:rPr>
        <w:rFonts w:ascii="Wingdings" w:hAnsi="Wingdings" w:hint="default"/>
      </w:rPr>
    </w:lvl>
    <w:lvl w:ilvl="6" w:tplc="A7002476">
      <w:start w:val="1"/>
      <w:numFmt w:val="bullet"/>
      <w:lvlText w:val=""/>
      <w:lvlJc w:val="left"/>
      <w:pPr>
        <w:ind w:left="5040" w:hanging="360"/>
      </w:pPr>
      <w:rPr>
        <w:rFonts w:ascii="Symbol" w:hAnsi="Symbol" w:hint="default"/>
      </w:rPr>
    </w:lvl>
    <w:lvl w:ilvl="7" w:tplc="39502260">
      <w:start w:val="1"/>
      <w:numFmt w:val="bullet"/>
      <w:lvlText w:val="o"/>
      <w:lvlJc w:val="left"/>
      <w:pPr>
        <w:ind w:left="5760" w:hanging="360"/>
      </w:pPr>
      <w:rPr>
        <w:rFonts w:ascii="Courier New" w:hAnsi="Courier New" w:hint="default"/>
      </w:rPr>
    </w:lvl>
    <w:lvl w:ilvl="8" w:tplc="069CF706">
      <w:start w:val="1"/>
      <w:numFmt w:val="bullet"/>
      <w:lvlText w:val=""/>
      <w:lvlJc w:val="left"/>
      <w:pPr>
        <w:ind w:left="6480" w:hanging="360"/>
      </w:pPr>
      <w:rPr>
        <w:rFonts w:ascii="Wingdings" w:hAnsi="Wingdings" w:hint="default"/>
      </w:rPr>
    </w:lvl>
  </w:abstractNum>
  <w:abstractNum w:abstractNumId="21" w15:restartNumberingAfterBreak="0">
    <w:nsid w:val="477218A6"/>
    <w:multiLevelType w:val="hybridMultilevel"/>
    <w:tmpl w:val="9F80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E53CE"/>
    <w:multiLevelType w:val="hybridMultilevel"/>
    <w:tmpl w:val="92EA8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00102C"/>
    <w:multiLevelType w:val="hybridMultilevel"/>
    <w:tmpl w:val="18DAEAA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96C0A"/>
    <w:multiLevelType w:val="hybridMultilevel"/>
    <w:tmpl w:val="30B641A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5A3788"/>
    <w:multiLevelType w:val="hybridMultilevel"/>
    <w:tmpl w:val="385A40F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700E14"/>
    <w:multiLevelType w:val="hybridMultilevel"/>
    <w:tmpl w:val="986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017CD"/>
    <w:multiLevelType w:val="hybridMultilevel"/>
    <w:tmpl w:val="785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622D"/>
    <w:multiLevelType w:val="hybridMultilevel"/>
    <w:tmpl w:val="D73463A4"/>
    <w:lvl w:ilvl="0" w:tplc="547802E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E6E70C7"/>
    <w:multiLevelType w:val="hybridMultilevel"/>
    <w:tmpl w:val="64E8A6A2"/>
    <w:lvl w:ilvl="0" w:tplc="18189CA2">
      <w:start w:val="1"/>
      <w:numFmt w:val="bullet"/>
      <w:pStyle w:val="ListBulletOrange"/>
      <w:lvlText w:val=""/>
      <w:lvlJc w:val="left"/>
      <w:pPr>
        <w:ind w:left="340" w:hanging="340"/>
      </w:pPr>
      <w:rPr>
        <w:rFonts w:ascii="Symbol" w:hAnsi="Symbol" w:hint="default"/>
        <w:color w:val="FF8300"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41A6F"/>
    <w:multiLevelType w:val="hybridMultilevel"/>
    <w:tmpl w:val="7286E52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390332"/>
    <w:multiLevelType w:val="hybridMultilevel"/>
    <w:tmpl w:val="9EE40EE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530668"/>
    <w:multiLevelType w:val="hybridMultilevel"/>
    <w:tmpl w:val="ECCAB9CE"/>
    <w:lvl w:ilvl="0" w:tplc="81BED184">
      <w:start w:val="1"/>
      <w:numFmt w:val="bullet"/>
      <w:lvlText w:val=""/>
      <w:lvlJc w:val="left"/>
      <w:pPr>
        <w:ind w:left="720" w:hanging="360"/>
      </w:pPr>
      <w:rPr>
        <w:rFonts w:ascii="Symbol" w:hAnsi="Symbol" w:hint="default"/>
      </w:rPr>
    </w:lvl>
    <w:lvl w:ilvl="1" w:tplc="4C4689DE">
      <w:start w:val="1"/>
      <w:numFmt w:val="bullet"/>
      <w:lvlText w:val="o"/>
      <w:lvlJc w:val="left"/>
      <w:pPr>
        <w:ind w:left="1440" w:hanging="360"/>
      </w:pPr>
      <w:rPr>
        <w:rFonts w:ascii="Courier New" w:hAnsi="Courier New" w:hint="default"/>
      </w:rPr>
    </w:lvl>
    <w:lvl w:ilvl="2" w:tplc="7A6CEA08">
      <w:start w:val="1"/>
      <w:numFmt w:val="bullet"/>
      <w:lvlText w:val=""/>
      <w:lvlJc w:val="left"/>
      <w:pPr>
        <w:ind w:left="2160" w:hanging="360"/>
      </w:pPr>
      <w:rPr>
        <w:rFonts w:ascii="Wingdings" w:hAnsi="Wingdings" w:hint="default"/>
      </w:rPr>
    </w:lvl>
    <w:lvl w:ilvl="3" w:tplc="F110AE48">
      <w:start w:val="1"/>
      <w:numFmt w:val="bullet"/>
      <w:lvlText w:val=""/>
      <w:lvlJc w:val="left"/>
      <w:pPr>
        <w:ind w:left="2880" w:hanging="360"/>
      </w:pPr>
      <w:rPr>
        <w:rFonts w:ascii="Symbol" w:hAnsi="Symbol" w:hint="default"/>
      </w:rPr>
    </w:lvl>
    <w:lvl w:ilvl="4" w:tplc="AA0ADAE2">
      <w:start w:val="1"/>
      <w:numFmt w:val="bullet"/>
      <w:lvlText w:val="o"/>
      <w:lvlJc w:val="left"/>
      <w:pPr>
        <w:ind w:left="3600" w:hanging="360"/>
      </w:pPr>
      <w:rPr>
        <w:rFonts w:ascii="Courier New" w:hAnsi="Courier New" w:hint="default"/>
      </w:rPr>
    </w:lvl>
    <w:lvl w:ilvl="5" w:tplc="B03463D0">
      <w:start w:val="1"/>
      <w:numFmt w:val="bullet"/>
      <w:lvlText w:val=""/>
      <w:lvlJc w:val="left"/>
      <w:pPr>
        <w:ind w:left="4320" w:hanging="360"/>
      </w:pPr>
      <w:rPr>
        <w:rFonts w:ascii="Wingdings" w:hAnsi="Wingdings" w:hint="default"/>
      </w:rPr>
    </w:lvl>
    <w:lvl w:ilvl="6" w:tplc="9056AEF2">
      <w:start w:val="1"/>
      <w:numFmt w:val="bullet"/>
      <w:lvlText w:val=""/>
      <w:lvlJc w:val="left"/>
      <w:pPr>
        <w:ind w:left="5040" w:hanging="360"/>
      </w:pPr>
      <w:rPr>
        <w:rFonts w:ascii="Symbol" w:hAnsi="Symbol" w:hint="default"/>
      </w:rPr>
    </w:lvl>
    <w:lvl w:ilvl="7" w:tplc="E7F8CE84">
      <w:start w:val="1"/>
      <w:numFmt w:val="bullet"/>
      <w:lvlText w:val="o"/>
      <w:lvlJc w:val="left"/>
      <w:pPr>
        <w:ind w:left="5760" w:hanging="360"/>
      </w:pPr>
      <w:rPr>
        <w:rFonts w:ascii="Courier New" w:hAnsi="Courier New" w:hint="default"/>
      </w:rPr>
    </w:lvl>
    <w:lvl w:ilvl="8" w:tplc="1D56D8C2">
      <w:start w:val="1"/>
      <w:numFmt w:val="bullet"/>
      <w:lvlText w:val=""/>
      <w:lvlJc w:val="left"/>
      <w:pPr>
        <w:ind w:left="6480" w:hanging="360"/>
      </w:pPr>
      <w:rPr>
        <w:rFonts w:ascii="Wingdings" w:hAnsi="Wingdings" w:hint="default"/>
      </w:rPr>
    </w:lvl>
  </w:abstractNum>
  <w:abstractNum w:abstractNumId="33" w15:restartNumberingAfterBreak="0">
    <w:nsid w:val="6E656B10"/>
    <w:multiLevelType w:val="hybridMultilevel"/>
    <w:tmpl w:val="005E6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E95183B"/>
    <w:multiLevelType w:val="hybridMultilevel"/>
    <w:tmpl w:val="6B366C64"/>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4"/>
  </w:num>
  <w:num w:numId="5">
    <w:abstractNumId w:val="8"/>
  </w:num>
  <w:num w:numId="6">
    <w:abstractNumId w:val="13"/>
  </w:num>
  <w:num w:numId="7">
    <w:abstractNumId w:val="1"/>
  </w:num>
  <w:num w:numId="8">
    <w:abstractNumId w:val="32"/>
  </w:num>
  <w:num w:numId="9">
    <w:abstractNumId w:val="7"/>
  </w:num>
  <w:num w:numId="10">
    <w:abstractNumId w:val="29"/>
  </w:num>
  <w:num w:numId="11">
    <w:abstractNumId w:val="10"/>
  </w:num>
  <w:num w:numId="12">
    <w:abstractNumId w:val="16"/>
  </w:num>
  <w:num w:numId="13">
    <w:abstractNumId w:val="9"/>
  </w:num>
  <w:num w:numId="14">
    <w:abstractNumId w:val="30"/>
  </w:num>
  <w:num w:numId="15">
    <w:abstractNumId w:val="23"/>
  </w:num>
  <w:num w:numId="16">
    <w:abstractNumId w:val="24"/>
  </w:num>
  <w:num w:numId="17">
    <w:abstractNumId w:val="0"/>
  </w:num>
  <w:num w:numId="18">
    <w:abstractNumId w:val="31"/>
  </w:num>
  <w:num w:numId="19">
    <w:abstractNumId w:val="25"/>
  </w:num>
  <w:num w:numId="20">
    <w:abstractNumId w:val="6"/>
  </w:num>
  <w:num w:numId="21">
    <w:abstractNumId w:val="12"/>
  </w:num>
  <w:num w:numId="22">
    <w:abstractNumId w:val="34"/>
  </w:num>
  <w:num w:numId="23">
    <w:abstractNumId w:val="11"/>
  </w:num>
  <w:num w:numId="24">
    <w:abstractNumId w:val="3"/>
  </w:num>
  <w:num w:numId="25">
    <w:abstractNumId w:val="19"/>
  </w:num>
  <w:num w:numId="26">
    <w:abstractNumId w:val="2"/>
  </w:num>
  <w:num w:numId="27">
    <w:abstractNumId w:val="15"/>
  </w:num>
  <w:num w:numId="28">
    <w:abstractNumId w:val="28"/>
  </w:num>
  <w:num w:numId="29">
    <w:abstractNumId w:val="33"/>
  </w:num>
  <w:num w:numId="30">
    <w:abstractNumId w:val="5"/>
  </w:num>
  <w:num w:numId="31">
    <w:abstractNumId w:val="27"/>
  </w:num>
  <w:num w:numId="32">
    <w:abstractNumId w:val="26"/>
  </w:num>
  <w:num w:numId="33">
    <w:abstractNumId w:val="18"/>
  </w:num>
  <w:num w:numId="34">
    <w:abstractNumId w:val="21"/>
  </w:num>
  <w:num w:numId="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73"/>
    <w:rsid w:val="00001554"/>
    <w:rsid w:val="000016F3"/>
    <w:rsid w:val="000017D2"/>
    <w:rsid w:val="00001B63"/>
    <w:rsid w:val="000049F1"/>
    <w:rsid w:val="00006A35"/>
    <w:rsid w:val="00007662"/>
    <w:rsid w:val="00013A60"/>
    <w:rsid w:val="0001709B"/>
    <w:rsid w:val="0002013A"/>
    <w:rsid w:val="00020B46"/>
    <w:rsid w:val="0002146F"/>
    <w:rsid w:val="00025C99"/>
    <w:rsid w:val="0003022D"/>
    <w:rsid w:val="00031037"/>
    <w:rsid w:val="00031257"/>
    <w:rsid w:val="00032C36"/>
    <w:rsid w:val="0003303B"/>
    <w:rsid w:val="0003402C"/>
    <w:rsid w:val="00034A79"/>
    <w:rsid w:val="00035C43"/>
    <w:rsid w:val="00036C52"/>
    <w:rsid w:val="00037F4E"/>
    <w:rsid w:val="00040123"/>
    <w:rsid w:val="00040A8D"/>
    <w:rsid w:val="000420C6"/>
    <w:rsid w:val="00042830"/>
    <w:rsid w:val="00042C5E"/>
    <w:rsid w:val="0004638E"/>
    <w:rsid w:val="000472A3"/>
    <w:rsid w:val="00051721"/>
    <w:rsid w:val="00052486"/>
    <w:rsid w:val="0005371D"/>
    <w:rsid w:val="00053C42"/>
    <w:rsid w:val="00054B0F"/>
    <w:rsid w:val="0005590E"/>
    <w:rsid w:val="000577DF"/>
    <w:rsid w:val="00060706"/>
    <w:rsid w:val="00062A2A"/>
    <w:rsid w:val="00066BF9"/>
    <w:rsid w:val="00070300"/>
    <w:rsid w:val="00073DC7"/>
    <w:rsid w:val="00073DF6"/>
    <w:rsid w:val="00074D73"/>
    <w:rsid w:val="00075257"/>
    <w:rsid w:val="00077BD0"/>
    <w:rsid w:val="00077D33"/>
    <w:rsid w:val="00080044"/>
    <w:rsid w:val="00082335"/>
    <w:rsid w:val="00082DEC"/>
    <w:rsid w:val="0008373F"/>
    <w:rsid w:val="00083A2F"/>
    <w:rsid w:val="0008723E"/>
    <w:rsid w:val="00090159"/>
    <w:rsid w:val="00090E67"/>
    <w:rsid w:val="00091ADD"/>
    <w:rsid w:val="00092005"/>
    <w:rsid w:val="000956D0"/>
    <w:rsid w:val="000957C0"/>
    <w:rsid w:val="000963B8"/>
    <w:rsid w:val="000977B9"/>
    <w:rsid w:val="00097845"/>
    <w:rsid w:val="00097E62"/>
    <w:rsid w:val="000A0028"/>
    <w:rsid w:val="000A0980"/>
    <w:rsid w:val="000A1F77"/>
    <w:rsid w:val="000A21F0"/>
    <w:rsid w:val="000A455E"/>
    <w:rsid w:val="000A4673"/>
    <w:rsid w:val="000A5424"/>
    <w:rsid w:val="000A610C"/>
    <w:rsid w:val="000A7776"/>
    <w:rsid w:val="000B1240"/>
    <w:rsid w:val="000B1A6D"/>
    <w:rsid w:val="000B40DE"/>
    <w:rsid w:val="000B5BA2"/>
    <w:rsid w:val="000C00D8"/>
    <w:rsid w:val="000C0A57"/>
    <w:rsid w:val="000C406C"/>
    <w:rsid w:val="000C7E12"/>
    <w:rsid w:val="000D2827"/>
    <w:rsid w:val="000D4B3E"/>
    <w:rsid w:val="000D4D44"/>
    <w:rsid w:val="000D5F68"/>
    <w:rsid w:val="000D6BED"/>
    <w:rsid w:val="000D7777"/>
    <w:rsid w:val="000E126D"/>
    <w:rsid w:val="000E3573"/>
    <w:rsid w:val="000E3B7E"/>
    <w:rsid w:val="000E4073"/>
    <w:rsid w:val="000E54C0"/>
    <w:rsid w:val="000F1E12"/>
    <w:rsid w:val="000F250A"/>
    <w:rsid w:val="000F2BC9"/>
    <w:rsid w:val="000F488E"/>
    <w:rsid w:val="000F7249"/>
    <w:rsid w:val="0010550D"/>
    <w:rsid w:val="00106C19"/>
    <w:rsid w:val="001073CF"/>
    <w:rsid w:val="00110734"/>
    <w:rsid w:val="00111AA6"/>
    <w:rsid w:val="00112930"/>
    <w:rsid w:val="001139A1"/>
    <w:rsid w:val="00117A17"/>
    <w:rsid w:val="00120673"/>
    <w:rsid w:val="00121CA4"/>
    <w:rsid w:val="001228AB"/>
    <w:rsid w:val="001237DC"/>
    <w:rsid w:val="001263FB"/>
    <w:rsid w:val="00132CCA"/>
    <w:rsid w:val="001405E7"/>
    <w:rsid w:val="0014292D"/>
    <w:rsid w:val="00142B16"/>
    <w:rsid w:val="00142CB4"/>
    <w:rsid w:val="0014646C"/>
    <w:rsid w:val="0014797E"/>
    <w:rsid w:val="00151594"/>
    <w:rsid w:val="001516E5"/>
    <w:rsid w:val="00152F03"/>
    <w:rsid w:val="00153E2A"/>
    <w:rsid w:val="001541FD"/>
    <w:rsid w:val="00156404"/>
    <w:rsid w:val="00156F03"/>
    <w:rsid w:val="001579E4"/>
    <w:rsid w:val="001602C4"/>
    <w:rsid w:val="00160430"/>
    <w:rsid w:val="00160506"/>
    <w:rsid w:val="00160C25"/>
    <w:rsid w:val="00164960"/>
    <w:rsid w:val="001664DA"/>
    <w:rsid w:val="00170D29"/>
    <w:rsid w:val="00171D53"/>
    <w:rsid w:val="00173A6A"/>
    <w:rsid w:val="0017623F"/>
    <w:rsid w:val="00177770"/>
    <w:rsid w:val="0017793B"/>
    <w:rsid w:val="00177DE8"/>
    <w:rsid w:val="001802C1"/>
    <w:rsid w:val="001812A8"/>
    <w:rsid w:val="00184CC2"/>
    <w:rsid w:val="00186B8D"/>
    <w:rsid w:val="00186BE7"/>
    <w:rsid w:val="00186C1E"/>
    <w:rsid w:val="0018780F"/>
    <w:rsid w:val="001879C9"/>
    <w:rsid w:val="001936C1"/>
    <w:rsid w:val="00194529"/>
    <w:rsid w:val="001A1820"/>
    <w:rsid w:val="001A2A35"/>
    <w:rsid w:val="001A513B"/>
    <w:rsid w:val="001A7355"/>
    <w:rsid w:val="001A76C3"/>
    <w:rsid w:val="001A7B65"/>
    <w:rsid w:val="001B569D"/>
    <w:rsid w:val="001B6460"/>
    <w:rsid w:val="001C0CDE"/>
    <w:rsid w:val="001C0FBB"/>
    <w:rsid w:val="001C2C39"/>
    <w:rsid w:val="001C2CE7"/>
    <w:rsid w:val="001C638A"/>
    <w:rsid w:val="001D0E89"/>
    <w:rsid w:val="001D1DB4"/>
    <w:rsid w:val="001D4847"/>
    <w:rsid w:val="001D5C17"/>
    <w:rsid w:val="001D63D4"/>
    <w:rsid w:val="001D75E5"/>
    <w:rsid w:val="001E2739"/>
    <w:rsid w:val="001E2AC4"/>
    <w:rsid w:val="001E3C57"/>
    <w:rsid w:val="001E4392"/>
    <w:rsid w:val="001E679E"/>
    <w:rsid w:val="001F1E15"/>
    <w:rsid w:val="001F2F3A"/>
    <w:rsid w:val="001F3E08"/>
    <w:rsid w:val="001F5570"/>
    <w:rsid w:val="001F6695"/>
    <w:rsid w:val="00202EBD"/>
    <w:rsid w:val="00203C4B"/>
    <w:rsid w:val="00210225"/>
    <w:rsid w:val="00211541"/>
    <w:rsid w:val="0021257F"/>
    <w:rsid w:val="0021493E"/>
    <w:rsid w:val="00215101"/>
    <w:rsid w:val="00215C4B"/>
    <w:rsid w:val="00217F10"/>
    <w:rsid w:val="00223854"/>
    <w:rsid w:val="0022403A"/>
    <w:rsid w:val="002274DE"/>
    <w:rsid w:val="00232069"/>
    <w:rsid w:val="00233C19"/>
    <w:rsid w:val="00234044"/>
    <w:rsid w:val="00235A06"/>
    <w:rsid w:val="002367C9"/>
    <w:rsid w:val="00236890"/>
    <w:rsid w:val="00237E90"/>
    <w:rsid w:val="002405B5"/>
    <w:rsid w:val="00242743"/>
    <w:rsid w:val="002430F2"/>
    <w:rsid w:val="002437C5"/>
    <w:rsid w:val="00246A38"/>
    <w:rsid w:val="00246FDD"/>
    <w:rsid w:val="00247AF3"/>
    <w:rsid w:val="00250B8C"/>
    <w:rsid w:val="00251B12"/>
    <w:rsid w:val="00253EEF"/>
    <w:rsid w:val="0025605E"/>
    <w:rsid w:val="0026019C"/>
    <w:rsid w:val="0026096F"/>
    <w:rsid w:val="002618B6"/>
    <w:rsid w:val="00264D77"/>
    <w:rsid w:val="00267110"/>
    <w:rsid w:val="00270C4B"/>
    <w:rsid w:val="00272961"/>
    <w:rsid w:val="00276674"/>
    <w:rsid w:val="0027728A"/>
    <w:rsid w:val="0027732D"/>
    <w:rsid w:val="00282315"/>
    <w:rsid w:val="0028350F"/>
    <w:rsid w:val="00284990"/>
    <w:rsid w:val="00290B54"/>
    <w:rsid w:val="002927D6"/>
    <w:rsid w:val="00293334"/>
    <w:rsid w:val="002949E6"/>
    <w:rsid w:val="00295912"/>
    <w:rsid w:val="00297CD6"/>
    <w:rsid w:val="00297D3F"/>
    <w:rsid w:val="002A1C5B"/>
    <w:rsid w:val="002A21A7"/>
    <w:rsid w:val="002A24B2"/>
    <w:rsid w:val="002A2ED2"/>
    <w:rsid w:val="002A2F91"/>
    <w:rsid w:val="002A5F5A"/>
    <w:rsid w:val="002B07D4"/>
    <w:rsid w:val="002B1EA5"/>
    <w:rsid w:val="002B430C"/>
    <w:rsid w:val="002B797D"/>
    <w:rsid w:val="002C1E05"/>
    <w:rsid w:val="002C28B6"/>
    <w:rsid w:val="002C6061"/>
    <w:rsid w:val="002C7FCE"/>
    <w:rsid w:val="002D0843"/>
    <w:rsid w:val="002D0D73"/>
    <w:rsid w:val="002D3D83"/>
    <w:rsid w:val="002E59C1"/>
    <w:rsid w:val="002E7BA4"/>
    <w:rsid w:val="002F402D"/>
    <w:rsid w:val="002F441A"/>
    <w:rsid w:val="002F4D16"/>
    <w:rsid w:val="002F676A"/>
    <w:rsid w:val="002F7F09"/>
    <w:rsid w:val="0030159B"/>
    <w:rsid w:val="00302730"/>
    <w:rsid w:val="00302DFC"/>
    <w:rsid w:val="00304AE3"/>
    <w:rsid w:val="00304D77"/>
    <w:rsid w:val="00305F2B"/>
    <w:rsid w:val="00305FB5"/>
    <w:rsid w:val="00310E6F"/>
    <w:rsid w:val="00311C5D"/>
    <w:rsid w:val="003126EE"/>
    <w:rsid w:val="003137D8"/>
    <w:rsid w:val="00313CDD"/>
    <w:rsid w:val="00314BFA"/>
    <w:rsid w:val="00315F2B"/>
    <w:rsid w:val="003162E7"/>
    <w:rsid w:val="003179CE"/>
    <w:rsid w:val="00322185"/>
    <w:rsid w:val="003232D4"/>
    <w:rsid w:val="00324E3E"/>
    <w:rsid w:val="00326031"/>
    <w:rsid w:val="00327A2E"/>
    <w:rsid w:val="00330D51"/>
    <w:rsid w:val="00330F4F"/>
    <w:rsid w:val="00333E23"/>
    <w:rsid w:val="003341DE"/>
    <w:rsid w:val="0033529B"/>
    <w:rsid w:val="0033586C"/>
    <w:rsid w:val="0033622E"/>
    <w:rsid w:val="00343F52"/>
    <w:rsid w:val="00345919"/>
    <w:rsid w:val="00345FA4"/>
    <w:rsid w:val="00352076"/>
    <w:rsid w:val="00353D08"/>
    <w:rsid w:val="00354037"/>
    <w:rsid w:val="003553C6"/>
    <w:rsid w:val="0035775E"/>
    <w:rsid w:val="003602AE"/>
    <w:rsid w:val="00361AE8"/>
    <w:rsid w:val="003620CF"/>
    <w:rsid w:val="0036222F"/>
    <w:rsid w:val="00367572"/>
    <w:rsid w:val="00367E36"/>
    <w:rsid w:val="00371495"/>
    <w:rsid w:val="003716EC"/>
    <w:rsid w:val="003729E3"/>
    <w:rsid w:val="00373D9D"/>
    <w:rsid w:val="003756EB"/>
    <w:rsid w:val="00375766"/>
    <w:rsid w:val="0037580E"/>
    <w:rsid w:val="003762A9"/>
    <w:rsid w:val="0037726C"/>
    <w:rsid w:val="00381D43"/>
    <w:rsid w:val="00381E8C"/>
    <w:rsid w:val="00383334"/>
    <w:rsid w:val="0038338F"/>
    <w:rsid w:val="003837CD"/>
    <w:rsid w:val="00390E54"/>
    <w:rsid w:val="00391E62"/>
    <w:rsid w:val="00395AF9"/>
    <w:rsid w:val="003A11CA"/>
    <w:rsid w:val="003A1689"/>
    <w:rsid w:val="003A16A1"/>
    <w:rsid w:val="003A17BC"/>
    <w:rsid w:val="003A7DE3"/>
    <w:rsid w:val="003B0AE8"/>
    <w:rsid w:val="003B0C24"/>
    <w:rsid w:val="003B183F"/>
    <w:rsid w:val="003B2BB1"/>
    <w:rsid w:val="003B3279"/>
    <w:rsid w:val="003B38B7"/>
    <w:rsid w:val="003B3E20"/>
    <w:rsid w:val="003B6502"/>
    <w:rsid w:val="003B667E"/>
    <w:rsid w:val="003B764C"/>
    <w:rsid w:val="003C1AE0"/>
    <w:rsid w:val="003C30FD"/>
    <w:rsid w:val="003C3182"/>
    <w:rsid w:val="003C5E5F"/>
    <w:rsid w:val="003C628E"/>
    <w:rsid w:val="003D0F8A"/>
    <w:rsid w:val="003D1D4B"/>
    <w:rsid w:val="003D26D8"/>
    <w:rsid w:val="003D3864"/>
    <w:rsid w:val="003D469E"/>
    <w:rsid w:val="003E0F53"/>
    <w:rsid w:val="003E2FC9"/>
    <w:rsid w:val="003E4DF6"/>
    <w:rsid w:val="003E7486"/>
    <w:rsid w:val="003E7CAD"/>
    <w:rsid w:val="003F04A4"/>
    <w:rsid w:val="003F0A4A"/>
    <w:rsid w:val="003F217F"/>
    <w:rsid w:val="003F3CDC"/>
    <w:rsid w:val="003F3D7C"/>
    <w:rsid w:val="003F41FB"/>
    <w:rsid w:val="00402A45"/>
    <w:rsid w:val="00406726"/>
    <w:rsid w:val="00406A19"/>
    <w:rsid w:val="00410867"/>
    <w:rsid w:val="004110C0"/>
    <w:rsid w:val="00411909"/>
    <w:rsid w:val="004141FC"/>
    <w:rsid w:val="00414536"/>
    <w:rsid w:val="00420836"/>
    <w:rsid w:val="0042164B"/>
    <w:rsid w:val="004221EB"/>
    <w:rsid w:val="0042417A"/>
    <w:rsid w:val="004260AD"/>
    <w:rsid w:val="00427371"/>
    <w:rsid w:val="00427AB3"/>
    <w:rsid w:val="00431C32"/>
    <w:rsid w:val="00431CDC"/>
    <w:rsid w:val="004328F8"/>
    <w:rsid w:val="0043545F"/>
    <w:rsid w:val="0044171E"/>
    <w:rsid w:val="00441AAA"/>
    <w:rsid w:val="00443183"/>
    <w:rsid w:val="00444A95"/>
    <w:rsid w:val="00445054"/>
    <w:rsid w:val="004465AB"/>
    <w:rsid w:val="00451197"/>
    <w:rsid w:val="00452187"/>
    <w:rsid w:val="004521D7"/>
    <w:rsid w:val="004538F9"/>
    <w:rsid w:val="004553BB"/>
    <w:rsid w:val="004614AC"/>
    <w:rsid w:val="00461CB0"/>
    <w:rsid w:val="00461E7C"/>
    <w:rsid w:val="00465656"/>
    <w:rsid w:val="00466D5B"/>
    <w:rsid w:val="00467331"/>
    <w:rsid w:val="00470831"/>
    <w:rsid w:val="00471071"/>
    <w:rsid w:val="00471D57"/>
    <w:rsid w:val="00472444"/>
    <w:rsid w:val="004724A7"/>
    <w:rsid w:val="00472BB5"/>
    <w:rsid w:val="00474803"/>
    <w:rsid w:val="00475254"/>
    <w:rsid w:val="004754DC"/>
    <w:rsid w:val="00475B91"/>
    <w:rsid w:val="004769B1"/>
    <w:rsid w:val="0048049C"/>
    <w:rsid w:val="004905CE"/>
    <w:rsid w:val="004921C6"/>
    <w:rsid w:val="0049376B"/>
    <w:rsid w:val="00493F73"/>
    <w:rsid w:val="0049536D"/>
    <w:rsid w:val="00495377"/>
    <w:rsid w:val="0049771E"/>
    <w:rsid w:val="004A335F"/>
    <w:rsid w:val="004A4388"/>
    <w:rsid w:val="004A560B"/>
    <w:rsid w:val="004A7089"/>
    <w:rsid w:val="004A72DB"/>
    <w:rsid w:val="004B687D"/>
    <w:rsid w:val="004C0F84"/>
    <w:rsid w:val="004D1D4C"/>
    <w:rsid w:val="004D377A"/>
    <w:rsid w:val="004D3F96"/>
    <w:rsid w:val="004D457C"/>
    <w:rsid w:val="004D4B02"/>
    <w:rsid w:val="004D61E8"/>
    <w:rsid w:val="004D63CE"/>
    <w:rsid w:val="004E0366"/>
    <w:rsid w:val="004E4F50"/>
    <w:rsid w:val="004E528F"/>
    <w:rsid w:val="004F13E4"/>
    <w:rsid w:val="004F1FF0"/>
    <w:rsid w:val="004F5353"/>
    <w:rsid w:val="00500199"/>
    <w:rsid w:val="005010A0"/>
    <w:rsid w:val="0050312D"/>
    <w:rsid w:val="005037DE"/>
    <w:rsid w:val="005060EA"/>
    <w:rsid w:val="00511A62"/>
    <w:rsid w:val="005134B5"/>
    <w:rsid w:val="00516B3B"/>
    <w:rsid w:val="0051739A"/>
    <w:rsid w:val="0052098A"/>
    <w:rsid w:val="00522E83"/>
    <w:rsid w:val="0052468D"/>
    <w:rsid w:val="00524778"/>
    <w:rsid w:val="00525476"/>
    <w:rsid w:val="00534793"/>
    <w:rsid w:val="00536040"/>
    <w:rsid w:val="005404FB"/>
    <w:rsid w:val="005428B0"/>
    <w:rsid w:val="00544410"/>
    <w:rsid w:val="00544E7D"/>
    <w:rsid w:val="00547876"/>
    <w:rsid w:val="00547C88"/>
    <w:rsid w:val="005501A8"/>
    <w:rsid w:val="00551526"/>
    <w:rsid w:val="00552774"/>
    <w:rsid w:val="00555C66"/>
    <w:rsid w:val="00556DBF"/>
    <w:rsid w:val="005605A9"/>
    <w:rsid w:val="005608F4"/>
    <w:rsid w:val="00561453"/>
    <w:rsid w:val="0056557D"/>
    <w:rsid w:val="00567291"/>
    <w:rsid w:val="00567EA8"/>
    <w:rsid w:val="00570C49"/>
    <w:rsid w:val="005731E6"/>
    <w:rsid w:val="00573682"/>
    <w:rsid w:val="00577C6F"/>
    <w:rsid w:val="00577D48"/>
    <w:rsid w:val="00577F85"/>
    <w:rsid w:val="00580D80"/>
    <w:rsid w:val="0058363C"/>
    <w:rsid w:val="005838E5"/>
    <w:rsid w:val="00584963"/>
    <w:rsid w:val="00585915"/>
    <w:rsid w:val="005868CC"/>
    <w:rsid w:val="0058750E"/>
    <w:rsid w:val="00587DC1"/>
    <w:rsid w:val="005906AF"/>
    <w:rsid w:val="00595286"/>
    <w:rsid w:val="00595392"/>
    <w:rsid w:val="005967DF"/>
    <w:rsid w:val="005A0624"/>
    <w:rsid w:val="005A0922"/>
    <w:rsid w:val="005A15E2"/>
    <w:rsid w:val="005A3EB2"/>
    <w:rsid w:val="005A5670"/>
    <w:rsid w:val="005A6989"/>
    <w:rsid w:val="005B27B2"/>
    <w:rsid w:val="005B4022"/>
    <w:rsid w:val="005B489F"/>
    <w:rsid w:val="005B4941"/>
    <w:rsid w:val="005C09AA"/>
    <w:rsid w:val="005C17B1"/>
    <w:rsid w:val="005C441F"/>
    <w:rsid w:val="005C556A"/>
    <w:rsid w:val="005D216F"/>
    <w:rsid w:val="005D2977"/>
    <w:rsid w:val="005D30DF"/>
    <w:rsid w:val="005D5EED"/>
    <w:rsid w:val="005D5FC3"/>
    <w:rsid w:val="005E0CE4"/>
    <w:rsid w:val="005E455D"/>
    <w:rsid w:val="005E54F1"/>
    <w:rsid w:val="005E58DF"/>
    <w:rsid w:val="005E6F18"/>
    <w:rsid w:val="005F3C56"/>
    <w:rsid w:val="005F5B59"/>
    <w:rsid w:val="005F62F0"/>
    <w:rsid w:val="00600E03"/>
    <w:rsid w:val="00601F24"/>
    <w:rsid w:val="0060225C"/>
    <w:rsid w:val="00603BC4"/>
    <w:rsid w:val="00605ECC"/>
    <w:rsid w:val="00606BBA"/>
    <w:rsid w:val="00606DE4"/>
    <w:rsid w:val="00610804"/>
    <w:rsid w:val="00611471"/>
    <w:rsid w:val="00611875"/>
    <w:rsid w:val="0061297C"/>
    <w:rsid w:val="0061367C"/>
    <w:rsid w:val="00620D11"/>
    <w:rsid w:val="006213AD"/>
    <w:rsid w:val="00624BA1"/>
    <w:rsid w:val="00625E1F"/>
    <w:rsid w:val="00626C8C"/>
    <w:rsid w:val="00626F26"/>
    <w:rsid w:val="006328FC"/>
    <w:rsid w:val="00634001"/>
    <w:rsid w:val="00634CFF"/>
    <w:rsid w:val="00640329"/>
    <w:rsid w:val="006409C3"/>
    <w:rsid w:val="0064111A"/>
    <w:rsid w:val="006427DA"/>
    <w:rsid w:val="00643BCC"/>
    <w:rsid w:val="00644BF6"/>
    <w:rsid w:val="00650AB0"/>
    <w:rsid w:val="00651BCF"/>
    <w:rsid w:val="006520C8"/>
    <w:rsid w:val="006553DB"/>
    <w:rsid w:val="0065707A"/>
    <w:rsid w:val="0066082B"/>
    <w:rsid w:val="006615F7"/>
    <w:rsid w:val="00662A06"/>
    <w:rsid w:val="00662BA6"/>
    <w:rsid w:val="0066387A"/>
    <w:rsid w:val="00666C6F"/>
    <w:rsid w:val="00670477"/>
    <w:rsid w:val="00677BC4"/>
    <w:rsid w:val="006813FA"/>
    <w:rsid w:val="00682F47"/>
    <w:rsid w:val="00683538"/>
    <w:rsid w:val="00684439"/>
    <w:rsid w:val="00684EC1"/>
    <w:rsid w:val="006855A2"/>
    <w:rsid w:val="0069049A"/>
    <w:rsid w:val="00691E4B"/>
    <w:rsid w:val="00692034"/>
    <w:rsid w:val="00693BF7"/>
    <w:rsid w:val="006952F6"/>
    <w:rsid w:val="00696707"/>
    <w:rsid w:val="006973DD"/>
    <w:rsid w:val="00697EF2"/>
    <w:rsid w:val="006A12FF"/>
    <w:rsid w:val="006A34D9"/>
    <w:rsid w:val="006A4F26"/>
    <w:rsid w:val="006A7D9E"/>
    <w:rsid w:val="006B15ED"/>
    <w:rsid w:val="006B5A4C"/>
    <w:rsid w:val="006B70B7"/>
    <w:rsid w:val="006B7E24"/>
    <w:rsid w:val="006C1EC2"/>
    <w:rsid w:val="006C31C0"/>
    <w:rsid w:val="006C3D37"/>
    <w:rsid w:val="006C3F81"/>
    <w:rsid w:val="006C3FD6"/>
    <w:rsid w:val="006C4344"/>
    <w:rsid w:val="006C5097"/>
    <w:rsid w:val="006C52B5"/>
    <w:rsid w:val="006C58D5"/>
    <w:rsid w:val="006C5C3A"/>
    <w:rsid w:val="006D1E49"/>
    <w:rsid w:val="006D31C0"/>
    <w:rsid w:val="006D4343"/>
    <w:rsid w:val="006D5398"/>
    <w:rsid w:val="006D5E6E"/>
    <w:rsid w:val="006D6562"/>
    <w:rsid w:val="006D6935"/>
    <w:rsid w:val="006E068B"/>
    <w:rsid w:val="006E11B0"/>
    <w:rsid w:val="006E2D3A"/>
    <w:rsid w:val="006E4476"/>
    <w:rsid w:val="006E53ED"/>
    <w:rsid w:val="006F257E"/>
    <w:rsid w:val="006F611B"/>
    <w:rsid w:val="0070107B"/>
    <w:rsid w:val="00703318"/>
    <w:rsid w:val="0070475B"/>
    <w:rsid w:val="00704BF7"/>
    <w:rsid w:val="00704E6F"/>
    <w:rsid w:val="007051A7"/>
    <w:rsid w:val="00707D92"/>
    <w:rsid w:val="00711ECE"/>
    <w:rsid w:val="007173F5"/>
    <w:rsid w:val="00720B6C"/>
    <w:rsid w:val="00721DFC"/>
    <w:rsid w:val="007224D8"/>
    <w:rsid w:val="007237C3"/>
    <w:rsid w:val="00723B0F"/>
    <w:rsid w:val="00725458"/>
    <w:rsid w:val="0072589F"/>
    <w:rsid w:val="0072747C"/>
    <w:rsid w:val="007307DA"/>
    <w:rsid w:val="007331EF"/>
    <w:rsid w:val="00734D66"/>
    <w:rsid w:val="0073620B"/>
    <w:rsid w:val="0073739E"/>
    <w:rsid w:val="00740A4B"/>
    <w:rsid w:val="00742C5C"/>
    <w:rsid w:val="0074339B"/>
    <w:rsid w:val="00751732"/>
    <w:rsid w:val="007553EF"/>
    <w:rsid w:val="00755633"/>
    <w:rsid w:val="007556C8"/>
    <w:rsid w:val="007611B1"/>
    <w:rsid w:val="0076246D"/>
    <w:rsid w:val="00762933"/>
    <w:rsid w:val="007630E7"/>
    <w:rsid w:val="0076318D"/>
    <w:rsid w:val="00764EF9"/>
    <w:rsid w:val="00765499"/>
    <w:rsid w:val="00767576"/>
    <w:rsid w:val="0076772F"/>
    <w:rsid w:val="00770ED8"/>
    <w:rsid w:val="007725D4"/>
    <w:rsid w:val="00772A0F"/>
    <w:rsid w:val="00774E68"/>
    <w:rsid w:val="00776078"/>
    <w:rsid w:val="00776B93"/>
    <w:rsid w:val="00776F00"/>
    <w:rsid w:val="0078528C"/>
    <w:rsid w:val="007869BC"/>
    <w:rsid w:val="00786CB0"/>
    <w:rsid w:val="00787AFE"/>
    <w:rsid w:val="00787DFB"/>
    <w:rsid w:val="007902F9"/>
    <w:rsid w:val="00794A84"/>
    <w:rsid w:val="00796118"/>
    <w:rsid w:val="007969AF"/>
    <w:rsid w:val="00797EE7"/>
    <w:rsid w:val="007A040D"/>
    <w:rsid w:val="007A4F2B"/>
    <w:rsid w:val="007A6452"/>
    <w:rsid w:val="007A664B"/>
    <w:rsid w:val="007A6F7A"/>
    <w:rsid w:val="007A764B"/>
    <w:rsid w:val="007B0AAF"/>
    <w:rsid w:val="007B1857"/>
    <w:rsid w:val="007B1ACF"/>
    <w:rsid w:val="007B2480"/>
    <w:rsid w:val="007B66EF"/>
    <w:rsid w:val="007B6A85"/>
    <w:rsid w:val="007C0EBF"/>
    <w:rsid w:val="007C1893"/>
    <w:rsid w:val="007C1F5C"/>
    <w:rsid w:val="007C2FA1"/>
    <w:rsid w:val="007C2FA6"/>
    <w:rsid w:val="007C62B9"/>
    <w:rsid w:val="007D31D7"/>
    <w:rsid w:val="007D3CDD"/>
    <w:rsid w:val="007D573D"/>
    <w:rsid w:val="007D5A60"/>
    <w:rsid w:val="007D5CB6"/>
    <w:rsid w:val="007D6D6A"/>
    <w:rsid w:val="007D7031"/>
    <w:rsid w:val="007DFAE8"/>
    <w:rsid w:val="007E12DB"/>
    <w:rsid w:val="007E18BB"/>
    <w:rsid w:val="007E1DB9"/>
    <w:rsid w:val="007E4FC9"/>
    <w:rsid w:val="007E78A7"/>
    <w:rsid w:val="007E7A4B"/>
    <w:rsid w:val="007F1B73"/>
    <w:rsid w:val="007F3B5B"/>
    <w:rsid w:val="007F56D4"/>
    <w:rsid w:val="007F5961"/>
    <w:rsid w:val="007F5B7F"/>
    <w:rsid w:val="008026BF"/>
    <w:rsid w:val="0080273A"/>
    <w:rsid w:val="00802B9B"/>
    <w:rsid w:val="0080330D"/>
    <w:rsid w:val="0081257D"/>
    <w:rsid w:val="00812C80"/>
    <w:rsid w:val="00812C94"/>
    <w:rsid w:val="0081387E"/>
    <w:rsid w:val="00814EF3"/>
    <w:rsid w:val="0081600D"/>
    <w:rsid w:val="00817B8F"/>
    <w:rsid w:val="00820647"/>
    <w:rsid w:val="00824603"/>
    <w:rsid w:val="0082553B"/>
    <w:rsid w:val="008257E8"/>
    <w:rsid w:val="00830DF3"/>
    <w:rsid w:val="00832880"/>
    <w:rsid w:val="00832EC3"/>
    <w:rsid w:val="00833182"/>
    <w:rsid w:val="008369F9"/>
    <w:rsid w:val="0083736E"/>
    <w:rsid w:val="00837B44"/>
    <w:rsid w:val="00837FBE"/>
    <w:rsid w:val="00840ED7"/>
    <w:rsid w:val="00843137"/>
    <w:rsid w:val="00843803"/>
    <w:rsid w:val="00843CA3"/>
    <w:rsid w:val="00843D01"/>
    <w:rsid w:val="00845A67"/>
    <w:rsid w:val="00857A2B"/>
    <w:rsid w:val="00860032"/>
    <w:rsid w:val="008665B0"/>
    <w:rsid w:val="00866948"/>
    <w:rsid w:val="008706B1"/>
    <w:rsid w:val="00872EDB"/>
    <w:rsid w:val="00876F61"/>
    <w:rsid w:val="00881368"/>
    <w:rsid w:val="0088317B"/>
    <w:rsid w:val="008838E6"/>
    <w:rsid w:val="00883CDF"/>
    <w:rsid w:val="008844DD"/>
    <w:rsid w:val="00892774"/>
    <w:rsid w:val="00892FD9"/>
    <w:rsid w:val="00893092"/>
    <w:rsid w:val="00893499"/>
    <w:rsid w:val="00893C80"/>
    <w:rsid w:val="008956D3"/>
    <w:rsid w:val="008A224E"/>
    <w:rsid w:val="008A2D28"/>
    <w:rsid w:val="008A35D6"/>
    <w:rsid w:val="008A3FBC"/>
    <w:rsid w:val="008A4ACE"/>
    <w:rsid w:val="008A516D"/>
    <w:rsid w:val="008B03AA"/>
    <w:rsid w:val="008B04C0"/>
    <w:rsid w:val="008B195A"/>
    <w:rsid w:val="008B1B22"/>
    <w:rsid w:val="008B1F92"/>
    <w:rsid w:val="008B261B"/>
    <w:rsid w:val="008B366D"/>
    <w:rsid w:val="008B4557"/>
    <w:rsid w:val="008B5612"/>
    <w:rsid w:val="008C405E"/>
    <w:rsid w:val="008C495F"/>
    <w:rsid w:val="008C523F"/>
    <w:rsid w:val="008C65CB"/>
    <w:rsid w:val="008C6C63"/>
    <w:rsid w:val="008D50C3"/>
    <w:rsid w:val="008D64A8"/>
    <w:rsid w:val="008D6C7C"/>
    <w:rsid w:val="008D7CF3"/>
    <w:rsid w:val="008E373F"/>
    <w:rsid w:val="008E4979"/>
    <w:rsid w:val="008E4CF7"/>
    <w:rsid w:val="008E54DE"/>
    <w:rsid w:val="008E7443"/>
    <w:rsid w:val="008E78FB"/>
    <w:rsid w:val="008F2838"/>
    <w:rsid w:val="008F4B08"/>
    <w:rsid w:val="008F5ABB"/>
    <w:rsid w:val="008F66A2"/>
    <w:rsid w:val="0090024C"/>
    <w:rsid w:val="009009F5"/>
    <w:rsid w:val="00900F71"/>
    <w:rsid w:val="009021EE"/>
    <w:rsid w:val="0090467E"/>
    <w:rsid w:val="00905876"/>
    <w:rsid w:val="00913572"/>
    <w:rsid w:val="0091579D"/>
    <w:rsid w:val="00921AF8"/>
    <w:rsid w:val="00924879"/>
    <w:rsid w:val="00931FF3"/>
    <w:rsid w:val="0093407D"/>
    <w:rsid w:val="00935EA4"/>
    <w:rsid w:val="00937579"/>
    <w:rsid w:val="00942C92"/>
    <w:rsid w:val="00942FE8"/>
    <w:rsid w:val="009434D6"/>
    <w:rsid w:val="0094458E"/>
    <w:rsid w:val="00945327"/>
    <w:rsid w:val="009461B1"/>
    <w:rsid w:val="00946D74"/>
    <w:rsid w:val="00946ED3"/>
    <w:rsid w:val="00947D8D"/>
    <w:rsid w:val="00950950"/>
    <w:rsid w:val="00951258"/>
    <w:rsid w:val="009517C9"/>
    <w:rsid w:val="00952387"/>
    <w:rsid w:val="00952D6C"/>
    <w:rsid w:val="00953F29"/>
    <w:rsid w:val="00956D97"/>
    <w:rsid w:val="00957AF4"/>
    <w:rsid w:val="00957FC3"/>
    <w:rsid w:val="00961C18"/>
    <w:rsid w:val="009623D1"/>
    <w:rsid w:val="00962DD9"/>
    <w:rsid w:val="009655CA"/>
    <w:rsid w:val="00970FC9"/>
    <w:rsid w:val="0097124A"/>
    <w:rsid w:val="009712D4"/>
    <w:rsid w:val="009718EB"/>
    <w:rsid w:val="00972EBA"/>
    <w:rsid w:val="0097744D"/>
    <w:rsid w:val="00983B4C"/>
    <w:rsid w:val="00983F11"/>
    <w:rsid w:val="00984005"/>
    <w:rsid w:val="00984455"/>
    <w:rsid w:val="009860D3"/>
    <w:rsid w:val="009944EE"/>
    <w:rsid w:val="00994989"/>
    <w:rsid w:val="009964F9"/>
    <w:rsid w:val="009A0D69"/>
    <w:rsid w:val="009A172E"/>
    <w:rsid w:val="009A666E"/>
    <w:rsid w:val="009A7662"/>
    <w:rsid w:val="009A788E"/>
    <w:rsid w:val="009B18A5"/>
    <w:rsid w:val="009B1EC9"/>
    <w:rsid w:val="009B29AB"/>
    <w:rsid w:val="009B2C66"/>
    <w:rsid w:val="009B3A40"/>
    <w:rsid w:val="009B560D"/>
    <w:rsid w:val="009B5E0F"/>
    <w:rsid w:val="009B6F54"/>
    <w:rsid w:val="009B7316"/>
    <w:rsid w:val="009C219B"/>
    <w:rsid w:val="009C3490"/>
    <w:rsid w:val="009C3969"/>
    <w:rsid w:val="009C3C9E"/>
    <w:rsid w:val="009C5327"/>
    <w:rsid w:val="009C59E6"/>
    <w:rsid w:val="009D0BCD"/>
    <w:rsid w:val="009D0D74"/>
    <w:rsid w:val="009D109A"/>
    <w:rsid w:val="009D2502"/>
    <w:rsid w:val="009D421B"/>
    <w:rsid w:val="009D422A"/>
    <w:rsid w:val="009D4A96"/>
    <w:rsid w:val="009E2203"/>
    <w:rsid w:val="009E2B05"/>
    <w:rsid w:val="009E6A2B"/>
    <w:rsid w:val="009E7DA5"/>
    <w:rsid w:val="009F0691"/>
    <w:rsid w:val="009F1C88"/>
    <w:rsid w:val="009F2DAA"/>
    <w:rsid w:val="009F3579"/>
    <w:rsid w:val="009F4720"/>
    <w:rsid w:val="009F4F0F"/>
    <w:rsid w:val="009F614E"/>
    <w:rsid w:val="00A017F9"/>
    <w:rsid w:val="00A02310"/>
    <w:rsid w:val="00A0267F"/>
    <w:rsid w:val="00A04D92"/>
    <w:rsid w:val="00A050F9"/>
    <w:rsid w:val="00A069E1"/>
    <w:rsid w:val="00A07B02"/>
    <w:rsid w:val="00A07CB9"/>
    <w:rsid w:val="00A10454"/>
    <w:rsid w:val="00A11571"/>
    <w:rsid w:val="00A146AB"/>
    <w:rsid w:val="00A14BAD"/>
    <w:rsid w:val="00A15CF3"/>
    <w:rsid w:val="00A1710D"/>
    <w:rsid w:val="00A218A0"/>
    <w:rsid w:val="00A23268"/>
    <w:rsid w:val="00A256AA"/>
    <w:rsid w:val="00A2790B"/>
    <w:rsid w:val="00A30B23"/>
    <w:rsid w:val="00A31C4D"/>
    <w:rsid w:val="00A31E78"/>
    <w:rsid w:val="00A3213B"/>
    <w:rsid w:val="00A32D3F"/>
    <w:rsid w:val="00A32EF0"/>
    <w:rsid w:val="00A340A7"/>
    <w:rsid w:val="00A36417"/>
    <w:rsid w:val="00A37B7E"/>
    <w:rsid w:val="00A410A9"/>
    <w:rsid w:val="00A438AD"/>
    <w:rsid w:val="00A447D5"/>
    <w:rsid w:val="00A47A8D"/>
    <w:rsid w:val="00A51FBE"/>
    <w:rsid w:val="00A55E52"/>
    <w:rsid w:val="00A57DBA"/>
    <w:rsid w:val="00A607C6"/>
    <w:rsid w:val="00A613C4"/>
    <w:rsid w:val="00A64CC7"/>
    <w:rsid w:val="00A6736E"/>
    <w:rsid w:val="00A67D59"/>
    <w:rsid w:val="00A70B75"/>
    <w:rsid w:val="00A70F0B"/>
    <w:rsid w:val="00A71572"/>
    <w:rsid w:val="00A72962"/>
    <w:rsid w:val="00A75725"/>
    <w:rsid w:val="00A76829"/>
    <w:rsid w:val="00A76E1B"/>
    <w:rsid w:val="00A77CEF"/>
    <w:rsid w:val="00A8250C"/>
    <w:rsid w:val="00A83F18"/>
    <w:rsid w:val="00A84906"/>
    <w:rsid w:val="00A85FC4"/>
    <w:rsid w:val="00A901BA"/>
    <w:rsid w:val="00A918BD"/>
    <w:rsid w:val="00AA039D"/>
    <w:rsid w:val="00AA69F1"/>
    <w:rsid w:val="00AA71C2"/>
    <w:rsid w:val="00AA768B"/>
    <w:rsid w:val="00AA7E2D"/>
    <w:rsid w:val="00AB0136"/>
    <w:rsid w:val="00AB0443"/>
    <w:rsid w:val="00AB0795"/>
    <w:rsid w:val="00AB0A32"/>
    <w:rsid w:val="00AB2CEA"/>
    <w:rsid w:val="00AB36AF"/>
    <w:rsid w:val="00AB3A4A"/>
    <w:rsid w:val="00AB69DC"/>
    <w:rsid w:val="00AB6E2A"/>
    <w:rsid w:val="00AB7C17"/>
    <w:rsid w:val="00AC6089"/>
    <w:rsid w:val="00AC64E4"/>
    <w:rsid w:val="00AC7BB1"/>
    <w:rsid w:val="00AD236C"/>
    <w:rsid w:val="00AD28DC"/>
    <w:rsid w:val="00AD4100"/>
    <w:rsid w:val="00AE0280"/>
    <w:rsid w:val="00AE036E"/>
    <w:rsid w:val="00AE0C68"/>
    <w:rsid w:val="00AE5B02"/>
    <w:rsid w:val="00AE7940"/>
    <w:rsid w:val="00AF03A3"/>
    <w:rsid w:val="00AF119F"/>
    <w:rsid w:val="00AF40D2"/>
    <w:rsid w:val="00AF470D"/>
    <w:rsid w:val="00AF5156"/>
    <w:rsid w:val="00AF6609"/>
    <w:rsid w:val="00B02C47"/>
    <w:rsid w:val="00B03071"/>
    <w:rsid w:val="00B049F3"/>
    <w:rsid w:val="00B05572"/>
    <w:rsid w:val="00B06E3F"/>
    <w:rsid w:val="00B07327"/>
    <w:rsid w:val="00B0741B"/>
    <w:rsid w:val="00B07BCB"/>
    <w:rsid w:val="00B10D9E"/>
    <w:rsid w:val="00B15357"/>
    <w:rsid w:val="00B215DA"/>
    <w:rsid w:val="00B237C3"/>
    <w:rsid w:val="00B24950"/>
    <w:rsid w:val="00B27700"/>
    <w:rsid w:val="00B35507"/>
    <w:rsid w:val="00B426A1"/>
    <w:rsid w:val="00B450DF"/>
    <w:rsid w:val="00B45B8B"/>
    <w:rsid w:val="00B45E78"/>
    <w:rsid w:val="00B4628E"/>
    <w:rsid w:val="00B477EC"/>
    <w:rsid w:val="00B50B81"/>
    <w:rsid w:val="00B5169F"/>
    <w:rsid w:val="00B542D9"/>
    <w:rsid w:val="00B545EC"/>
    <w:rsid w:val="00B56DB6"/>
    <w:rsid w:val="00B56F59"/>
    <w:rsid w:val="00B57A95"/>
    <w:rsid w:val="00B57C73"/>
    <w:rsid w:val="00B6456D"/>
    <w:rsid w:val="00B64908"/>
    <w:rsid w:val="00B64ADB"/>
    <w:rsid w:val="00B6534F"/>
    <w:rsid w:val="00B71CF6"/>
    <w:rsid w:val="00B73197"/>
    <w:rsid w:val="00B74FD7"/>
    <w:rsid w:val="00B75471"/>
    <w:rsid w:val="00B77D0B"/>
    <w:rsid w:val="00B818A5"/>
    <w:rsid w:val="00B81CE8"/>
    <w:rsid w:val="00B832FE"/>
    <w:rsid w:val="00B84782"/>
    <w:rsid w:val="00B90802"/>
    <w:rsid w:val="00B91BDF"/>
    <w:rsid w:val="00B94B7C"/>
    <w:rsid w:val="00B96111"/>
    <w:rsid w:val="00B96926"/>
    <w:rsid w:val="00BA3FE5"/>
    <w:rsid w:val="00BA44C3"/>
    <w:rsid w:val="00BA4B88"/>
    <w:rsid w:val="00BA4BCD"/>
    <w:rsid w:val="00BA74FA"/>
    <w:rsid w:val="00BB0E92"/>
    <w:rsid w:val="00BB26DD"/>
    <w:rsid w:val="00BB3A3A"/>
    <w:rsid w:val="00BB6931"/>
    <w:rsid w:val="00BB7EEC"/>
    <w:rsid w:val="00BC0E62"/>
    <w:rsid w:val="00BC5834"/>
    <w:rsid w:val="00BC5EE0"/>
    <w:rsid w:val="00BC61C3"/>
    <w:rsid w:val="00BC64DD"/>
    <w:rsid w:val="00BC6B07"/>
    <w:rsid w:val="00BD233D"/>
    <w:rsid w:val="00BD298C"/>
    <w:rsid w:val="00BD2C49"/>
    <w:rsid w:val="00BD3ABE"/>
    <w:rsid w:val="00BD4914"/>
    <w:rsid w:val="00BD523D"/>
    <w:rsid w:val="00BE1747"/>
    <w:rsid w:val="00BE18FD"/>
    <w:rsid w:val="00BE319B"/>
    <w:rsid w:val="00BE507D"/>
    <w:rsid w:val="00BE5B51"/>
    <w:rsid w:val="00BF07B7"/>
    <w:rsid w:val="00BF13A8"/>
    <w:rsid w:val="00BF1DE6"/>
    <w:rsid w:val="00BF24BF"/>
    <w:rsid w:val="00BF285E"/>
    <w:rsid w:val="00BF2FB9"/>
    <w:rsid w:val="00BF4101"/>
    <w:rsid w:val="00BF5CE8"/>
    <w:rsid w:val="00BF612A"/>
    <w:rsid w:val="00C003F5"/>
    <w:rsid w:val="00C00BCE"/>
    <w:rsid w:val="00C012B2"/>
    <w:rsid w:val="00C05688"/>
    <w:rsid w:val="00C06630"/>
    <w:rsid w:val="00C10748"/>
    <w:rsid w:val="00C114A9"/>
    <w:rsid w:val="00C12AE2"/>
    <w:rsid w:val="00C12F13"/>
    <w:rsid w:val="00C1469D"/>
    <w:rsid w:val="00C147BE"/>
    <w:rsid w:val="00C15749"/>
    <w:rsid w:val="00C15927"/>
    <w:rsid w:val="00C16A7D"/>
    <w:rsid w:val="00C17F9D"/>
    <w:rsid w:val="00C2211A"/>
    <w:rsid w:val="00C226D4"/>
    <w:rsid w:val="00C243E4"/>
    <w:rsid w:val="00C2504A"/>
    <w:rsid w:val="00C26A37"/>
    <w:rsid w:val="00C3077D"/>
    <w:rsid w:val="00C31563"/>
    <w:rsid w:val="00C32612"/>
    <w:rsid w:val="00C354B4"/>
    <w:rsid w:val="00C35C90"/>
    <w:rsid w:val="00C373F8"/>
    <w:rsid w:val="00C37A66"/>
    <w:rsid w:val="00C42DA5"/>
    <w:rsid w:val="00C4447F"/>
    <w:rsid w:val="00C50909"/>
    <w:rsid w:val="00C5347D"/>
    <w:rsid w:val="00C57915"/>
    <w:rsid w:val="00C579C6"/>
    <w:rsid w:val="00C605A3"/>
    <w:rsid w:val="00C616EB"/>
    <w:rsid w:val="00C629A8"/>
    <w:rsid w:val="00C65A48"/>
    <w:rsid w:val="00C6669D"/>
    <w:rsid w:val="00C67984"/>
    <w:rsid w:val="00C7014A"/>
    <w:rsid w:val="00C72F95"/>
    <w:rsid w:val="00C75E4B"/>
    <w:rsid w:val="00C75F2D"/>
    <w:rsid w:val="00C772D0"/>
    <w:rsid w:val="00C776D5"/>
    <w:rsid w:val="00C77FA2"/>
    <w:rsid w:val="00C81976"/>
    <w:rsid w:val="00C90241"/>
    <w:rsid w:val="00C921F4"/>
    <w:rsid w:val="00C93D62"/>
    <w:rsid w:val="00C94755"/>
    <w:rsid w:val="00CA2C3F"/>
    <w:rsid w:val="00CA3632"/>
    <w:rsid w:val="00CA4743"/>
    <w:rsid w:val="00CA4F28"/>
    <w:rsid w:val="00CA7413"/>
    <w:rsid w:val="00CB11FB"/>
    <w:rsid w:val="00CB346F"/>
    <w:rsid w:val="00CB4E4A"/>
    <w:rsid w:val="00CB571E"/>
    <w:rsid w:val="00CB6CFC"/>
    <w:rsid w:val="00CC1F44"/>
    <w:rsid w:val="00CC29FE"/>
    <w:rsid w:val="00CC3DED"/>
    <w:rsid w:val="00CC5A93"/>
    <w:rsid w:val="00CC7457"/>
    <w:rsid w:val="00CD05B0"/>
    <w:rsid w:val="00CD08CC"/>
    <w:rsid w:val="00CE2FFB"/>
    <w:rsid w:val="00CE44FC"/>
    <w:rsid w:val="00CE5D8D"/>
    <w:rsid w:val="00CE7022"/>
    <w:rsid w:val="00CE77FD"/>
    <w:rsid w:val="00CE7A0F"/>
    <w:rsid w:val="00CE7F32"/>
    <w:rsid w:val="00CF0A7B"/>
    <w:rsid w:val="00CF3E60"/>
    <w:rsid w:val="00CF544D"/>
    <w:rsid w:val="00CF7850"/>
    <w:rsid w:val="00D0053E"/>
    <w:rsid w:val="00D013CB"/>
    <w:rsid w:val="00D02530"/>
    <w:rsid w:val="00D02AD5"/>
    <w:rsid w:val="00D041AE"/>
    <w:rsid w:val="00D10481"/>
    <w:rsid w:val="00D121DC"/>
    <w:rsid w:val="00D13ACC"/>
    <w:rsid w:val="00D1669D"/>
    <w:rsid w:val="00D25A2B"/>
    <w:rsid w:val="00D25D6C"/>
    <w:rsid w:val="00D26C93"/>
    <w:rsid w:val="00D26E58"/>
    <w:rsid w:val="00D27D49"/>
    <w:rsid w:val="00D307EA"/>
    <w:rsid w:val="00D30B73"/>
    <w:rsid w:val="00D32A94"/>
    <w:rsid w:val="00D33077"/>
    <w:rsid w:val="00D33849"/>
    <w:rsid w:val="00D40B2A"/>
    <w:rsid w:val="00D41941"/>
    <w:rsid w:val="00D41B48"/>
    <w:rsid w:val="00D41E2C"/>
    <w:rsid w:val="00D4210F"/>
    <w:rsid w:val="00D430A2"/>
    <w:rsid w:val="00D464DE"/>
    <w:rsid w:val="00D46892"/>
    <w:rsid w:val="00D46A71"/>
    <w:rsid w:val="00D47925"/>
    <w:rsid w:val="00D51A19"/>
    <w:rsid w:val="00D5297C"/>
    <w:rsid w:val="00D52EF6"/>
    <w:rsid w:val="00D53BD2"/>
    <w:rsid w:val="00D53DDD"/>
    <w:rsid w:val="00D54D8A"/>
    <w:rsid w:val="00D56D99"/>
    <w:rsid w:val="00D613C0"/>
    <w:rsid w:val="00D61C68"/>
    <w:rsid w:val="00D62587"/>
    <w:rsid w:val="00D6277A"/>
    <w:rsid w:val="00D65F89"/>
    <w:rsid w:val="00D6792E"/>
    <w:rsid w:val="00D72B0F"/>
    <w:rsid w:val="00D73712"/>
    <w:rsid w:val="00D769E0"/>
    <w:rsid w:val="00D77FC8"/>
    <w:rsid w:val="00D81EF2"/>
    <w:rsid w:val="00D83D32"/>
    <w:rsid w:val="00D84978"/>
    <w:rsid w:val="00D856F9"/>
    <w:rsid w:val="00D85DE3"/>
    <w:rsid w:val="00D870EA"/>
    <w:rsid w:val="00D8740B"/>
    <w:rsid w:val="00D93FF4"/>
    <w:rsid w:val="00D95F4E"/>
    <w:rsid w:val="00DA0D06"/>
    <w:rsid w:val="00DA0DB9"/>
    <w:rsid w:val="00DA1351"/>
    <w:rsid w:val="00DA1435"/>
    <w:rsid w:val="00DA1C70"/>
    <w:rsid w:val="00DB0D14"/>
    <w:rsid w:val="00DB322C"/>
    <w:rsid w:val="00DB3F16"/>
    <w:rsid w:val="00DB4436"/>
    <w:rsid w:val="00DB4AA2"/>
    <w:rsid w:val="00DB7728"/>
    <w:rsid w:val="00DC07F2"/>
    <w:rsid w:val="00DC2DBC"/>
    <w:rsid w:val="00DC4830"/>
    <w:rsid w:val="00DC585F"/>
    <w:rsid w:val="00DC6E36"/>
    <w:rsid w:val="00DD2641"/>
    <w:rsid w:val="00DD4730"/>
    <w:rsid w:val="00DD6944"/>
    <w:rsid w:val="00DD6B41"/>
    <w:rsid w:val="00DE0180"/>
    <w:rsid w:val="00DE07DB"/>
    <w:rsid w:val="00DE40AB"/>
    <w:rsid w:val="00DE5962"/>
    <w:rsid w:val="00DE648C"/>
    <w:rsid w:val="00DE7A71"/>
    <w:rsid w:val="00DF158F"/>
    <w:rsid w:val="00DF2436"/>
    <w:rsid w:val="00DF537D"/>
    <w:rsid w:val="00DF6420"/>
    <w:rsid w:val="00E018BE"/>
    <w:rsid w:val="00E02532"/>
    <w:rsid w:val="00E029FB"/>
    <w:rsid w:val="00E02BB2"/>
    <w:rsid w:val="00E0545C"/>
    <w:rsid w:val="00E06FF7"/>
    <w:rsid w:val="00E101AF"/>
    <w:rsid w:val="00E1061F"/>
    <w:rsid w:val="00E13E7E"/>
    <w:rsid w:val="00E14079"/>
    <w:rsid w:val="00E14148"/>
    <w:rsid w:val="00E154A3"/>
    <w:rsid w:val="00E2015A"/>
    <w:rsid w:val="00E2151E"/>
    <w:rsid w:val="00E21E93"/>
    <w:rsid w:val="00E27652"/>
    <w:rsid w:val="00E32604"/>
    <w:rsid w:val="00E32954"/>
    <w:rsid w:val="00E32B71"/>
    <w:rsid w:val="00E35DB0"/>
    <w:rsid w:val="00E36CAA"/>
    <w:rsid w:val="00E4106E"/>
    <w:rsid w:val="00E410BE"/>
    <w:rsid w:val="00E47B03"/>
    <w:rsid w:val="00E50E6B"/>
    <w:rsid w:val="00E53B13"/>
    <w:rsid w:val="00E563DB"/>
    <w:rsid w:val="00E56B4F"/>
    <w:rsid w:val="00E60A02"/>
    <w:rsid w:val="00E66013"/>
    <w:rsid w:val="00E70490"/>
    <w:rsid w:val="00E706E7"/>
    <w:rsid w:val="00E70FD5"/>
    <w:rsid w:val="00E72133"/>
    <w:rsid w:val="00E723AB"/>
    <w:rsid w:val="00E73303"/>
    <w:rsid w:val="00E764F0"/>
    <w:rsid w:val="00E76B56"/>
    <w:rsid w:val="00E801E2"/>
    <w:rsid w:val="00E81688"/>
    <w:rsid w:val="00E821C7"/>
    <w:rsid w:val="00E83DC6"/>
    <w:rsid w:val="00E85373"/>
    <w:rsid w:val="00E87214"/>
    <w:rsid w:val="00E90416"/>
    <w:rsid w:val="00E921FD"/>
    <w:rsid w:val="00E93935"/>
    <w:rsid w:val="00E93F3B"/>
    <w:rsid w:val="00E95675"/>
    <w:rsid w:val="00E95E58"/>
    <w:rsid w:val="00E974E8"/>
    <w:rsid w:val="00EA011B"/>
    <w:rsid w:val="00EA0A4B"/>
    <w:rsid w:val="00EA4993"/>
    <w:rsid w:val="00EB007C"/>
    <w:rsid w:val="00EB0E79"/>
    <w:rsid w:val="00EB426E"/>
    <w:rsid w:val="00EB4408"/>
    <w:rsid w:val="00EB4FE3"/>
    <w:rsid w:val="00EB535E"/>
    <w:rsid w:val="00EB6E8C"/>
    <w:rsid w:val="00EB76B1"/>
    <w:rsid w:val="00EC6AA9"/>
    <w:rsid w:val="00EC6D48"/>
    <w:rsid w:val="00EC7780"/>
    <w:rsid w:val="00ED2534"/>
    <w:rsid w:val="00ED7656"/>
    <w:rsid w:val="00ED7DBC"/>
    <w:rsid w:val="00EE0EF4"/>
    <w:rsid w:val="00EE13C7"/>
    <w:rsid w:val="00EE18A8"/>
    <w:rsid w:val="00EE2FC6"/>
    <w:rsid w:val="00EE4D69"/>
    <w:rsid w:val="00EE59B4"/>
    <w:rsid w:val="00EE5B73"/>
    <w:rsid w:val="00EE5DE7"/>
    <w:rsid w:val="00EE6BC2"/>
    <w:rsid w:val="00EE6CEA"/>
    <w:rsid w:val="00EE74AC"/>
    <w:rsid w:val="00EE7BC8"/>
    <w:rsid w:val="00EF2523"/>
    <w:rsid w:val="00EF2E9C"/>
    <w:rsid w:val="00EF39CC"/>
    <w:rsid w:val="00EF7D74"/>
    <w:rsid w:val="00F007D4"/>
    <w:rsid w:val="00F020CB"/>
    <w:rsid w:val="00F023BD"/>
    <w:rsid w:val="00F024C1"/>
    <w:rsid w:val="00F032CB"/>
    <w:rsid w:val="00F073E4"/>
    <w:rsid w:val="00F07E21"/>
    <w:rsid w:val="00F12CE2"/>
    <w:rsid w:val="00F13A4D"/>
    <w:rsid w:val="00F14056"/>
    <w:rsid w:val="00F15D20"/>
    <w:rsid w:val="00F25450"/>
    <w:rsid w:val="00F260B6"/>
    <w:rsid w:val="00F31D43"/>
    <w:rsid w:val="00F33B56"/>
    <w:rsid w:val="00F343A3"/>
    <w:rsid w:val="00F3692F"/>
    <w:rsid w:val="00F41A7F"/>
    <w:rsid w:val="00F41EB4"/>
    <w:rsid w:val="00F4340A"/>
    <w:rsid w:val="00F43E69"/>
    <w:rsid w:val="00F46435"/>
    <w:rsid w:val="00F46FE7"/>
    <w:rsid w:val="00F47C27"/>
    <w:rsid w:val="00F50808"/>
    <w:rsid w:val="00F50B02"/>
    <w:rsid w:val="00F50CD0"/>
    <w:rsid w:val="00F5249B"/>
    <w:rsid w:val="00F57329"/>
    <w:rsid w:val="00F62E16"/>
    <w:rsid w:val="00F6337D"/>
    <w:rsid w:val="00F66653"/>
    <w:rsid w:val="00F70107"/>
    <w:rsid w:val="00F725E7"/>
    <w:rsid w:val="00F730BA"/>
    <w:rsid w:val="00F7418A"/>
    <w:rsid w:val="00F74466"/>
    <w:rsid w:val="00F74A0E"/>
    <w:rsid w:val="00F770A8"/>
    <w:rsid w:val="00F8042F"/>
    <w:rsid w:val="00F812C5"/>
    <w:rsid w:val="00F81AD9"/>
    <w:rsid w:val="00F8296A"/>
    <w:rsid w:val="00F83171"/>
    <w:rsid w:val="00F844A1"/>
    <w:rsid w:val="00F848C7"/>
    <w:rsid w:val="00F84EAE"/>
    <w:rsid w:val="00F91C51"/>
    <w:rsid w:val="00F931EA"/>
    <w:rsid w:val="00F964C7"/>
    <w:rsid w:val="00F96547"/>
    <w:rsid w:val="00F96809"/>
    <w:rsid w:val="00F97606"/>
    <w:rsid w:val="00F97CAB"/>
    <w:rsid w:val="00F97EEE"/>
    <w:rsid w:val="00FA03BF"/>
    <w:rsid w:val="00FA099D"/>
    <w:rsid w:val="00FA12E2"/>
    <w:rsid w:val="00FA2388"/>
    <w:rsid w:val="00FA244D"/>
    <w:rsid w:val="00FA3844"/>
    <w:rsid w:val="00FA6F45"/>
    <w:rsid w:val="00FA7105"/>
    <w:rsid w:val="00FB25B8"/>
    <w:rsid w:val="00FB345A"/>
    <w:rsid w:val="00FB3F46"/>
    <w:rsid w:val="00FB5971"/>
    <w:rsid w:val="00FC0A12"/>
    <w:rsid w:val="00FC1FBD"/>
    <w:rsid w:val="00FC3089"/>
    <w:rsid w:val="00FC418F"/>
    <w:rsid w:val="00FC47FA"/>
    <w:rsid w:val="00FD0BEE"/>
    <w:rsid w:val="00FD11A7"/>
    <w:rsid w:val="00FD203E"/>
    <w:rsid w:val="00FD24EA"/>
    <w:rsid w:val="00FD6304"/>
    <w:rsid w:val="00FD7856"/>
    <w:rsid w:val="00FF28F3"/>
    <w:rsid w:val="00FF3239"/>
    <w:rsid w:val="00FF4AE4"/>
    <w:rsid w:val="00FF5258"/>
    <w:rsid w:val="00FF6357"/>
    <w:rsid w:val="00FF6447"/>
    <w:rsid w:val="00FF64D2"/>
    <w:rsid w:val="019674C3"/>
    <w:rsid w:val="01CB6A18"/>
    <w:rsid w:val="02339496"/>
    <w:rsid w:val="02905341"/>
    <w:rsid w:val="02D41B40"/>
    <w:rsid w:val="0328A096"/>
    <w:rsid w:val="036F1124"/>
    <w:rsid w:val="041F0C18"/>
    <w:rsid w:val="04C09191"/>
    <w:rsid w:val="04F51EBA"/>
    <w:rsid w:val="056AF90F"/>
    <w:rsid w:val="07299C38"/>
    <w:rsid w:val="08897174"/>
    <w:rsid w:val="088E0314"/>
    <w:rsid w:val="08E40F83"/>
    <w:rsid w:val="08E66C68"/>
    <w:rsid w:val="0927D782"/>
    <w:rsid w:val="096A6AFF"/>
    <w:rsid w:val="0B5A7A7A"/>
    <w:rsid w:val="0CEA62C6"/>
    <w:rsid w:val="0DC21393"/>
    <w:rsid w:val="0F536D6D"/>
    <w:rsid w:val="104970DF"/>
    <w:rsid w:val="109C70DF"/>
    <w:rsid w:val="10F96BD3"/>
    <w:rsid w:val="12873323"/>
    <w:rsid w:val="12953C34"/>
    <w:rsid w:val="1303CE34"/>
    <w:rsid w:val="133F328C"/>
    <w:rsid w:val="1349C8CC"/>
    <w:rsid w:val="14754195"/>
    <w:rsid w:val="151A851D"/>
    <w:rsid w:val="151CD76A"/>
    <w:rsid w:val="170BB263"/>
    <w:rsid w:val="1746697F"/>
    <w:rsid w:val="180A9F3A"/>
    <w:rsid w:val="1911B4BC"/>
    <w:rsid w:val="198D473E"/>
    <w:rsid w:val="19A95674"/>
    <w:rsid w:val="1A1F27DA"/>
    <w:rsid w:val="1A86B67D"/>
    <w:rsid w:val="1C19DAA2"/>
    <w:rsid w:val="1DBC6999"/>
    <w:rsid w:val="1EE217B2"/>
    <w:rsid w:val="1F1E2BA0"/>
    <w:rsid w:val="1FFC88C2"/>
    <w:rsid w:val="208BD189"/>
    <w:rsid w:val="251A55D6"/>
    <w:rsid w:val="25C9CDCB"/>
    <w:rsid w:val="26BD9B56"/>
    <w:rsid w:val="26C1BEA3"/>
    <w:rsid w:val="2736CE8C"/>
    <w:rsid w:val="289CF3E3"/>
    <w:rsid w:val="2CCFE1E6"/>
    <w:rsid w:val="2D2CDCDA"/>
    <w:rsid w:val="2DC0BE3F"/>
    <w:rsid w:val="2E6BB247"/>
    <w:rsid w:val="2EC8AD3B"/>
    <w:rsid w:val="2ED10DD4"/>
    <w:rsid w:val="31387D0E"/>
    <w:rsid w:val="31505309"/>
    <w:rsid w:val="333EBEC3"/>
    <w:rsid w:val="337A546F"/>
    <w:rsid w:val="33E409AA"/>
    <w:rsid w:val="350C80E5"/>
    <w:rsid w:val="35C0B845"/>
    <w:rsid w:val="35C7E253"/>
    <w:rsid w:val="365D9BCF"/>
    <w:rsid w:val="375AEA77"/>
    <w:rsid w:val="375C88A6"/>
    <w:rsid w:val="3775B103"/>
    <w:rsid w:val="37CBA560"/>
    <w:rsid w:val="396775C1"/>
    <w:rsid w:val="3ABDCFF9"/>
    <w:rsid w:val="3C740DF2"/>
    <w:rsid w:val="3F6F85F3"/>
    <w:rsid w:val="3F85103A"/>
    <w:rsid w:val="423B45D7"/>
    <w:rsid w:val="47C2209B"/>
    <w:rsid w:val="48177D80"/>
    <w:rsid w:val="48747874"/>
    <w:rsid w:val="491C7B4A"/>
    <w:rsid w:val="49488D87"/>
    <w:rsid w:val="4A01E050"/>
    <w:rsid w:val="4A9EBEA7"/>
    <w:rsid w:val="4AA287E5"/>
    <w:rsid w:val="4C4D73A1"/>
    <w:rsid w:val="4C87D855"/>
    <w:rsid w:val="4E5AB9A3"/>
    <w:rsid w:val="4EEE3E2F"/>
    <w:rsid w:val="51DA9CA4"/>
    <w:rsid w:val="521B5ABA"/>
    <w:rsid w:val="52A08DD3"/>
    <w:rsid w:val="5351D163"/>
    <w:rsid w:val="5423528F"/>
    <w:rsid w:val="5450AFE8"/>
    <w:rsid w:val="54E3CE25"/>
    <w:rsid w:val="553D0C88"/>
    <w:rsid w:val="554B45A2"/>
    <w:rsid w:val="557B3E39"/>
    <w:rsid w:val="564AE1BC"/>
    <w:rsid w:val="568BBFF6"/>
    <w:rsid w:val="569121C5"/>
    <w:rsid w:val="56D8FD7F"/>
    <w:rsid w:val="5828C3D2"/>
    <w:rsid w:val="595E472D"/>
    <w:rsid w:val="5A0D39AA"/>
    <w:rsid w:val="5C928D2B"/>
    <w:rsid w:val="5D42881F"/>
    <w:rsid w:val="5E056E0C"/>
    <w:rsid w:val="5E31526A"/>
    <w:rsid w:val="5F08F822"/>
    <w:rsid w:val="5F65E87E"/>
    <w:rsid w:val="616DEBD4"/>
    <w:rsid w:val="61B83405"/>
    <w:rsid w:val="61FEBE8B"/>
    <w:rsid w:val="625CE55F"/>
    <w:rsid w:val="62C84683"/>
    <w:rsid w:val="649005ED"/>
    <w:rsid w:val="65131AFC"/>
    <w:rsid w:val="67BD4665"/>
    <w:rsid w:val="6819EC19"/>
    <w:rsid w:val="68C37BC3"/>
    <w:rsid w:val="691B387C"/>
    <w:rsid w:val="69AB6466"/>
    <w:rsid w:val="6A20B241"/>
    <w:rsid w:val="6A25D16B"/>
    <w:rsid w:val="6A4BAAC9"/>
    <w:rsid w:val="6ABA300B"/>
    <w:rsid w:val="6BBE0A78"/>
    <w:rsid w:val="6C0F113F"/>
    <w:rsid w:val="6C9125F6"/>
    <w:rsid w:val="6CB09E7B"/>
    <w:rsid w:val="6CF05B97"/>
    <w:rsid w:val="6D9DA2D8"/>
    <w:rsid w:val="6E0AF92A"/>
    <w:rsid w:val="6ECD4044"/>
    <w:rsid w:val="6EDDA63A"/>
    <w:rsid w:val="6EF0BDA4"/>
    <w:rsid w:val="6F3485A3"/>
    <w:rsid w:val="6F700CBF"/>
    <w:rsid w:val="6FA7C6EC"/>
    <w:rsid w:val="707D9C83"/>
    <w:rsid w:val="70C95A05"/>
    <w:rsid w:val="72285E66"/>
    <w:rsid w:val="72652A66"/>
    <w:rsid w:val="73223CE4"/>
    <w:rsid w:val="74973062"/>
    <w:rsid w:val="7586DC18"/>
    <w:rsid w:val="7759B454"/>
    <w:rsid w:val="7A1A0DAE"/>
    <w:rsid w:val="7A85415B"/>
    <w:rsid w:val="7B27333E"/>
    <w:rsid w:val="7B8EC51A"/>
    <w:rsid w:val="7BB7943B"/>
    <w:rsid w:val="7D0CDC91"/>
    <w:rsid w:val="7EF5A697"/>
    <w:rsid w:val="7F4B9AF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FC844"/>
  <w15:docId w15:val="{EB690629-64EC-4B9E-BC64-AD16E01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rsid w:val="00410867"/>
  </w:style>
  <w:style w:type="paragraph" w:styleId="Heading1">
    <w:name w:val="heading 1"/>
    <w:basedOn w:val="BodyText"/>
    <w:link w:val="Heading1Char"/>
    <w:qFormat/>
    <w:rsid w:val="0043545F"/>
    <w:pPr>
      <w:jc w:val="right"/>
      <w:outlineLvl w:val="0"/>
    </w:pPr>
    <w:rPr>
      <w:rFonts w:asciiTheme="majorHAnsi" w:hAnsiTheme="majorHAnsi" w:cstheme="majorHAnsi"/>
      <w:b/>
      <w:bCs/>
      <w:color w:val="23364E" w:themeColor="text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545F"/>
    <w:pPr>
      <w:tabs>
        <w:tab w:val="center" w:pos="4513"/>
        <w:tab w:val="right" w:pos="9026"/>
      </w:tabs>
      <w:spacing w:after="0" w:line="240" w:lineRule="auto"/>
    </w:pPr>
    <w:rPr>
      <w:sz w:val="4"/>
    </w:rPr>
  </w:style>
  <w:style w:type="character" w:customStyle="1" w:styleId="HeaderChar">
    <w:name w:val="Header Char"/>
    <w:basedOn w:val="DefaultParagraphFont"/>
    <w:link w:val="Header"/>
    <w:uiPriority w:val="99"/>
    <w:semiHidden/>
    <w:rsid w:val="009A7662"/>
    <w:rPr>
      <w:sz w:val="4"/>
    </w:rPr>
  </w:style>
  <w:style w:type="paragraph" w:styleId="Footer">
    <w:name w:val="footer"/>
    <w:basedOn w:val="Normal"/>
    <w:link w:val="FooterChar"/>
    <w:uiPriority w:val="99"/>
    <w:semiHidden/>
    <w:rsid w:val="0043545F"/>
    <w:pPr>
      <w:tabs>
        <w:tab w:val="center" w:pos="4513"/>
        <w:tab w:val="right" w:pos="9026"/>
      </w:tabs>
      <w:spacing w:after="0" w:line="240" w:lineRule="auto"/>
    </w:pPr>
    <w:rPr>
      <w:b/>
      <w:color w:val="FFFFFF" w:themeColor="background1"/>
      <w:sz w:val="20"/>
    </w:rPr>
  </w:style>
  <w:style w:type="character" w:customStyle="1" w:styleId="FooterChar">
    <w:name w:val="Footer Char"/>
    <w:basedOn w:val="DefaultParagraphFont"/>
    <w:link w:val="Footer"/>
    <w:uiPriority w:val="99"/>
    <w:semiHidden/>
    <w:rsid w:val="009A7662"/>
    <w:rPr>
      <w:b/>
      <w:color w:val="FFFFFF" w:themeColor="background1"/>
      <w:sz w:val="20"/>
    </w:rPr>
  </w:style>
  <w:style w:type="paragraph" w:styleId="BodyText">
    <w:name w:val="Body Text"/>
    <w:basedOn w:val="Normal"/>
    <w:link w:val="BodyTextChar"/>
    <w:qFormat/>
    <w:rsid w:val="00644BF6"/>
  </w:style>
  <w:style w:type="character" w:customStyle="1" w:styleId="BodyTextChar">
    <w:name w:val="Body Text Char"/>
    <w:basedOn w:val="DefaultParagraphFont"/>
    <w:link w:val="BodyText"/>
    <w:rsid w:val="009A7662"/>
  </w:style>
  <w:style w:type="character" w:styleId="Strong">
    <w:name w:val="Strong"/>
    <w:basedOn w:val="DefaultParagraphFont"/>
    <w:uiPriority w:val="22"/>
    <w:qFormat/>
    <w:rsid w:val="00644BF6"/>
    <w:rPr>
      <w:b/>
      <w:bCs/>
    </w:rPr>
  </w:style>
  <w:style w:type="character" w:customStyle="1" w:styleId="Heading1Char">
    <w:name w:val="Heading 1 Char"/>
    <w:basedOn w:val="DefaultParagraphFont"/>
    <w:link w:val="Heading1"/>
    <w:rsid w:val="009A7662"/>
    <w:rPr>
      <w:rFonts w:asciiTheme="majorHAnsi" w:hAnsiTheme="majorHAnsi" w:cstheme="majorHAnsi"/>
      <w:b/>
      <w:bCs/>
      <w:color w:val="23364E" w:themeColor="text2"/>
      <w:sz w:val="56"/>
      <w:szCs w:val="36"/>
    </w:rPr>
  </w:style>
  <w:style w:type="paragraph" w:styleId="Date">
    <w:name w:val="Date"/>
    <w:basedOn w:val="Normal"/>
    <w:next w:val="Normal"/>
    <w:link w:val="DateChar"/>
    <w:uiPriority w:val="6"/>
    <w:semiHidden/>
    <w:rsid w:val="00644BF6"/>
    <w:pPr>
      <w:spacing w:after="0" w:line="240" w:lineRule="auto"/>
    </w:pPr>
    <w:rPr>
      <w:color w:val="447593" w:themeColor="accent4" w:themeShade="80"/>
    </w:rPr>
  </w:style>
  <w:style w:type="character" w:customStyle="1" w:styleId="DateChar">
    <w:name w:val="Date Char"/>
    <w:basedOn w:val="DefaultParagraphFont"/>
    <w:link w:val="Date"/>
    <w:uiPriority w:val="6"/>
    <w:semiHidden/>
    <w:rsid w:val="009A7662"/>
    <w:rPr>
      <w:color w:val="447593" w:themeColor="accent4" w:themeShade="80"/>
    </w:rPr>
  </w:style>
  <w:style w:type="paragraph" w:styleId="ListBullet">
    <w:name w:val="List Bullet"/>
    <w:basedOn w:val="BodyText"/>
    <w:uiPriority w:val="4"/>
    <w:unhideWhenUsed/>
    <w:qFormat/>
    <w:rsid w:val="004921C6"/>
    <w:pPr>
      <w:numPr>
        <w:numId w:val="9"/>
      </w:numPr>
      <w:spacing w:after="80"/>
    </w:pPr>
  </w:style>
  <w:style w:type="paragraph" w:customStyle="1" w:styleId="ListBulletlast">
    <w:name w:val="List Bullet last"/>
    <w:basedOn w:val="ListBullet"/>
    <w:uiPriority w:val="6"/>
    <w:semiHidden/>
    <w:rsid w:val="00C921F4"/>
    <w:pPr>
      <w:spacing w:after="160"/>
    </w:pPr>
  </w:style>
  <w:style w:type="table" w:styleId="TableGrid">
    <w:name w:val="Table Grid"/>
    <w:basedOn w:val="TableNormal"/>
    <w:uiPriority w:val="39"/>
    <w:rsid w:val="0034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Mint">
    <w:name w:val="List Bullet Mint"/>
    <w:basedOn w:val="BodyText"/>
    <w:uiPriority w:val="5"/>
    <w:qFormat/>
    <w:rsid w:val="00CF3E60"/>
    <w:pPr>
      <w:numPr>
        <w:numId w:val="11"/>
      </w:numPr>
      <w:spacing w:after="80"/>
      <w:ind w:left="340" w:hanging="340"/>
    </w:pPr>
  </w:style>
  <w:style w:type="paragraph" w:customStyle="1" w:styleId="ListBulletOrange">
    <w:name w:val="List Bullet Orange"/>
    <w:basedOn w:val="BodyText"/>
    <w:uiPriority w:val="5"/>
    <w:qFormat/>
    <w:rsid w:val="004E0366"/>
    <w:pPr>
      <w:numPr>
        <w:numId w:val="10"/>
      </w:numPr>
      <w:spacing w:after="80"/>
    </w:pPr>
  </w:style>
  <w:style w:type="table" w:customStyle="1" w:styleId="TableGridLight1">
    <w:name w:val="Table Grid Light1"/>
    <w:basedOn w:val="TableNormal"/>
    <w:uiPriority w:val="40"/>
    <w:rsid w:val="00CC7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C7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C7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CC7457"/>
    <w:pPr>
      <w:spacing w:after="0" w:line="240" w:lineRule="auto"/>
    </w:pPr>
    <w:rPr>
      <w:color w:val="008C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B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B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B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BB4" w:themeColor="accent6"/>
        </w:tcBorders>
        <w:shd w:val="clear" w:color="auto" w:fill="FFFFFF" w:themeFill="background1"/>
      </w:tcPr>
    </w:tblStylePr>
    <w:tblStylePr w:type="band1Vert">
      <w:tblPr/>
      <w:tcPr>
        <w:shd w:val="clear" w:color="auto" w:fill="BEFFFC" w:themeFill="accent6" w:themeFillTint="33"/>
      </w:tcPr>
    </w:tblStylePr>
    <w:tblStylePr w:type="band1Horz">
      <w:tblPr/>
      <w:tcPr>
        <w:shd w:val="clear" w:color="auto" w:fill="BEFF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WICTableStyle1">
    <w:name w:val="GWIC Table Style 1"/>
    <w:basedOn w:val="TableNormal"/>
    <w:uiPriority w:val="99"/>
    <w:rsid w:val="0043545F"/>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cPr>
      <w:vAlign w:val="center"/>
    </w:tcPr>
    <w:tblStylePr w:type="firstRow">
      <w:rPr>
        <w:b/>
      </w:rPr>
      <w:tblPr/>
      <w:trPr>
        <w:tblHeader/>
      </w:trPr>
    </w:tblStylePr>
    <w:tblStylePr w:type="firstCol">
      <w:rPr>
        <w:b/>
      </w:rPr>
    </w:tblStylePr>
  </w:style>
  <w:style w:type="table" w:customStyle="1" w:styleId="GWICTableStyle2">
    <w:name w:val="GWIC Table Style 2"/>
    <w:basedOn w:val="TableNormal"/>
    <w:uiPriority w:val="99"/>
    <w:rsid w:val="009A7662"/>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blStylePr w:type="firstRow">
      <w:rPr>
        <w:b/>
      </w:rPr>
      <w:tblPr/>
      <w:tcPr>
        <w:shd w:val="clear" w:color="auto" w:fill="DBD9D6" w:themeFill="accent3"/>
      </w:tcPr>
    </w:tblStylePr>
    <w:tblStylePr w:type="firstCol">
      <w:rPr>
        <w:b/>
      </w:rPr>
      <w:tblPr>
        <w:jc w:val="center"/>
      </w:tblPr>
      <w:trPr>
        <w:cantSplit w:val="0"/>
        <w:jc w:val="center"/>
      </w:trPr>
    </w:tblStylePr>
  </w:style>
  <w:style w:type="table" w:styleId="TableTheme">
    <w:name w:val="Table Theme"/>
    <w:basedOn w:val="TableNormal"/>
    <w:uiPriority w:val="99"/>
    <w:rsid w:val="00D6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D627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customStyle="1" w:styleId="GridTable1Light-Accent11">
    <w:name w:val="Grid Table 1 Light - Accent 11"/>
    <w:basedOn w:val="TableNormal"/>
    <w:uiPriority w:val="46"/>
    <w:rsid w:val="00D6277A"/>
    <w:pPr>
      <w:spacing w:after="0" w:line="240" w:lineRule="auto"/>
    </w:pPr>
    <w:tblPr>
      <w:tblStyleRowBandSize w:val="1"/>
      <w:tblStyleColBandSize w:val="1"/>
      <w:tblBorders>
        <w:top w:val="single" w:sz="4" w:space="0" w:color="BEBEBF" w:themeColor="accent1" w:themeTint="66"/>
        <w:left w:val="single" w:sz="4" w:space="0" w:color="BEBEBF" w:themeColor="accent1" w:themeTint="66"/>
        <w:bottom w:val="single" w:sz="4" w:space="0" w:color="BEBEBF" w:themeColor="accent1" w:themeTint="66"/>
        <w:right w:val="single" w:sz="4" w:space="0" w:color="BEBEBF" w:themeColor="accent1" w:themeTint="66"/>
        <w:insideH w:val="single" w:sz="4" w:space="0" w:color="BEBEBF" w:themeColor="accent1" w:themeTint="66"/>
        <w:insideV w:val="single" w:sz="4" w:space="0" w:color="BEBEBF" w:themeColor="accent1" w:themeTint="66"/>
      </w:tblBorders>
    </w:tblPr>
    <w:tblStylePr w:type="firstRow">
      <w:rPr>
        <w:b/>
        <w:bCs/>
      </w:rPr>
      <w:tblPr/>
      <w:tcPr>
        <w:tcBorders>
          <w:bottom w:val="single" w:sz="12" w:space="0" w:color="9D9EA0" w:themeColor="accent1" w:themeTint="99"/>
        </w:tcBorders>
      </w:tcPr>
    </w:tblStylePr>
    <w:tblStylePr w:type="lastRow">
      <w:rPr>
        <w:b/>
        <w:bCs/>
      </w:rPr>
      <w:tblPr/>
      <w:tcPr>
        <w:tcBorders>
          <w:top w:val="double" w:sz="2" w:space="0" w:color="9D9EA0"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D627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627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
    <w:name w:val="Table Text"/>
    <w:basedOn w:val="BodyText"/>
    <w:qFormat/>
    <w:rsid w:val="009A7662"/>
  </w:style>
  <w:style w:type="paragraph" w:styleId="ListParagraph">
    <w:name w:val="List Paragraph"/>
    <w:basedOn w:val="Normal"/>
    <w:uiPriority w:val="34"/>
    <w:qFormat/>
    <w:rsid w:val="00F9680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73"/>
    <w:rPr>
      <w:rFonts w:ascii="Tahoma" w:hAnsi="Tahoma" w:cs="Tahoma"/>
      <w:sz w:val="16"/>
      <w:szCs w:val="16"/>
    </w:rPr>
  </w:style>
  <w:style w:type="character" w:styleId="Hyperlink">
    <w:name w:val="Hyperlink"/>
    <w:basedOn w:val="DefaultParagraphFont"/>
    <w:uiPriority w:val="99"/>
    <w:unhideWhenUsed/>
    <w:rsid w:val="00611471"/>
    <w:rPr>
      <w:color w:val="0563C1" w:themeColor="hyperlink"/>
      <w:u w:val="single"/>
    </w:rPr>
  </w:style>
  <w:style w:type="character" w:styleId="UnresolvedMention">
    <w:name w:val="Unresolved Mention"/>
    <w:basedOn w:val="DefaultParagraphFont"/>
    <w:uiPriority w:val="99"/>
    <w:semiHidden/>
    <w:unhideWhenUsed/>
    <w:rsid w:val="008E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57229013">
      <w:bodyDiv w:val="1"/>
      <w:marLeft w:val="0"/>
      <w:marRight w:val="0"/>
      <w:marTop w:val="0"/>
      <w:marBottom w:val="0"/>
      <w:divBdr>
        <w:top w:val="none" w:sz="0" w:space="0" w:color="auto"/>
        <w:left w:val="none" w:sz="0" w:space="0" w:color="auto"/>
        <w:bottom w:val="none" w:sz="0" w:space="0" w:color="auto"/>
        <w:right w:val="none" w:sz="0" w:space="0" w:color="auto"/>
      </w:divBdr>
    </w:div>
    <w:div w:id="157354632">
      <w:bodyDiv w:val="1"/>
      <w:marLeft w:val="0"/>
      <w:marRight w:val="0"/>
      <w:marTop w:val="0"/>
      <w:marBottom w:val="0"/>
      <w:divBdr>
        <w:top w:val="none" w:sz="0" w:space="0" w:color="auto"/>
        <w:left w:val="none" w:sz="0" w:space="0" w:color="auto"/>
        <w:bottom w:val="none" w:sz="0" w:space="0" w:color="auto"/>
        <w:right w:val="none" w:sz="0" w:space="0" w:color="auto"/>
      </w:divBdr>
    </w:div>
    <w:div w:id="168756968">
      <w:bodyDiv w:val="1"/>
      <w:marLeft w:val="0"/>
      <w:marRight w:val="0"/>
      <w:marTop w:val="0"/>
      <w:marBottom w:val="0"/>
      <w:divBdr>
        <w:top w:val="none" w:sz="0" w:space="0" w:color="auto"/>
        <w:left w:val="none" w:sz="0" w:space="0" w:color="auto"/>
        <w:bottom w:val="none" w:sz="0" w:space="0" w:color="auto"/>
        <w:right w:val="none" w:sz="0" w:space="0" w:color="auto"/>
      </w:divBdr>
    </w:div>
    <w:div w:id="194778224">
      <w:bodyDiv w:val="1"/>
      <w:marLeft w:val="0"/>
      <w:marRight w:val="0"/>
      <w:marTop w:val="0"/>
      <w:marBottom w:val="0"/>
      <w:divBdr>
        <w:top w:val="none" w:sz="0" w:space="0" w:color="auto"/>
        <w:left w:val="none" w:sz="0" w:space="0" w:color="auto"/>
        <w:bottom w:val="none" w:sz="0" w:space="0" w:color="auto"/>
        <w:right w:val="none" w:sz="0" w:space="0" w:color="auto"/>
      </w:divBdr>
    </w:div>
    <w:div w:id="236939908">
      <w:bodyDiv w:val="1"/>
      <w:marLeft w:val="0"/>
      <w:marRight w:val="0"/>
      <w:marTop w:val="0"/>
      <w:marBottom w:val="0"/>
      <w:divBdr>
        <w:top w:val="none" w:sz="0" w:space="0" w:color="auto"/>
        <w:left w:val="none" w:sz="0" w:space="0" w:color="auto"/>
        <w:bottom w:val="none" w:sz="0" w:space="0" w:color="auto"/>
        <w:right w:val="none" w:sz="0" w:space="0" w:color="auto"/>
      </w:divBdr>
    </w:div>
    <w:div w:id="301885959">
      <w:bodyDiv w:val="1"/>
      <w:marLeft w:val="0"/>
      <w:marRight w:val="0"/>
      <w:marTop w:val="0"/>
      <w:marBottom w:val="0"/>
      <w:divBdr>
        <w:top w:val="none" w:sz="0" w:space="0" w:color="auto"/>
        <w:left w:val="none" w:sz="0" w:space="0" w:color="auto"/>
        <w:bottom w:val="none" w:sz="0" w:space="0" w:color="auto"/>
        <w:right w:val="none" w:sz="0" w:space="0" w:color="auto"/>
      </w:divBdr>
    </w:div>
    <w:div w:id="326978071">
      <w:bodyDiv w:val="1"/>
      <w:marLeft w:val="0"/>
      <w:marRight w:val="0"/>
      <w:marTop w:val="0"/>
      <w:marBottom w:val="0"/>
      <w:divBdr>
        <w:top w:val="none" w:sz="0" w:space="0" w:color="auto"/>
        <w:left w:val="none" w:sz="0" w:space="0" w:color="auto"/>
        <w:bottom w:val="none" w:sz="0" w:space="0" w:color="auto"/>
        <w:right w:val="none" w:sz="0" w:space="0" w:color="auto"/>
      </w:divBdr>
    </w:div>
    <w:div w:id="488443601">
      <w:bodyDiv w:val="1"/>
      <w:marLeft w:val="0"/>
      <w:marRight w:val="0"/>
      <w:marTop w:val="0"/>
      <w:marBottom w:val="0"/>
      <w:divBdr>
        <w:top w:val="none" w:sz="0" w:space="0" w:color="auto"/>
        <w:left w:val="none" w:sz="0" w:space="0" w:color="auto"/>
        <w:bottom w:val="none" w:sz="0" w:space="0" w:color="auto"/>
        <w:right w:val="none" w:sz="0" w:space="0" w:color="auto"/>
      </w:divBdr>
    </w:div>
    <w:div w:id="614407347">
      <w:bodyDiv w:val="1"/>
      <w:marLeft w:val="0"/>
      <w:marRight w:val="0"/>
      <w:marTop w:val="0"/>
      <w:marBottom w:val="0"/>
      <w:divBdr>
        <w:top w:val="none" w:sz="0" w:space="0" w:color="auto"/>
        <w:left w:val="none" w:sz="0" w:space="0" w:color="auto"/>
        <w:bottom w:val="none" w:sz="0" w:space="0" w:color="auto"/>
        <w:right w:val="none" w:sz="0" w:space="0" w:color="auto"/>
      </w:divBdr>
    </w:div>
    <w:div w:id="671296776">
      <w:bodyDiv w:val="1"/>
      <w:marLeft w:val="0"/>
      <w:marRight w:val="0"/>
      <w:marTop w:val="0"/>
      <w:marBottom w:val="0"/>
      <w:divBdr>
        <w:top w:val="none" w:sz="0" w:space="0" w:color="auto"/>
        <w:left w:val="none" w:sz="0" w:space="0" w:color="auto"/>
        <w:bottom w:val="none" w:sz="0" w:space="0" w:color="auto"/>
        <w:right w:val="none" w:sz="0" w:space="0" w:color="auto"/>
      </w:divBdr>
    </w:div>
    <w:div w:id="693504177">
      <w:bodyDiv w:val="1"/>
      <w:marLeft w:val="0"/>
      <w:marRight w:val="0"/>
      <w:marTop w:val="0"/>
      <w:marBottom w:val="0"/>
      <w:divBdr>
        <w:top w:val="none" w:sz="0" w:space="0" w:color="auto"/>
        <w:left w:val="none" w:sz="0" w:space="0" w:color="auto"/>
        <w:bottom w:val="none" w:sz="0" w:space="0" w:color="auto"/>
        <w:right w:val="none" w:sz="0" w:space="0" w:color="auto"/>
      </w:divBdr>
    </w:div>
    <w:div w:id="1097628534">
      <w:bodyDiv w:val="1"/>
      <w:marLeft w:val="0"/>
      <w:marRight w:val="0"/>
      <w:marTop w:val="0"/>
      <w:marBottom w:val="0"/>
      <w:divBdr>
        <w:top w:val="none" w:sz="0" w:space="0" w:color="auto"/>
        <w:left w:val="none" w:sz="0" w:space="0" w:color="auto"/>
        <w:bottom w:val="none" w:sz="0" w:space="0" w:color="auto"/>
        <w:right w:val="none" w:sz="0" w:space="0" w:color="auto"/>
      </w:divBdr>
    </w:div>
    <w:div w:id="1253927385">
      <w:bodyDiv w:val="1"/>
      <w:marLeft w:val="0"/>
      <w:marRight w:val="0"/>
      <w:marTop w:val="0"/>
      <w:marBottom w:val="0"/>
      <w:divBdr>
        <w:top w:val="none" w:sz="0" w:space="0" w:color="auto"/>
        <w:left w:val="none" w:sz="0" w:space="0" w:color="auto"/>
        <w:bottom w:val="none" w:sz="0" w:space="0" w:color="auto"/>
        <w:right w:val="none" w:sz="0" w:space="0" w:color="auto"/>
      </w:divBdr>
    </w:div>
    <w:div w:id="1343899391">
      <w:bodyDiv w:val="1"/>
      <w:marLeft w:val="0"/>
      <w:marRight w:val="0"/>
      <w:marTop w:val="0"/>
      <w:marBottom w:val="0"/>
      <w:divBdr>
        <w:top w:val="none" w:sz="0" w:space="0" w:color="auto"/>
        <w:left w:val="none" w:sz="0" w:space="0" w:color="auto"/>
        <w:bottom w:val="none" w:sz="0" w:space="0" w:color="auto"/>
        <w:right w:val="none" w:sz="0" w:space="0" w:color="auto"/>
      </w:divBdr>
    </w:div>
    <w:div w:id="1404719792">
      <w:bodyDiv w:val="1"/>
      <w:marLeft w:val="0"/>
      <w:marRight w:val="0"/>
      <w:marTop w:val="0"/>
      <w:marBottom w:val="0"/>
      <w:divBdr>
        <w:top w:val="none" w:sz="0" w:space="0" w:color="auto"/>
        <w:left w:val="none" w:sz="0" w:space="0" w:color="auto"/>
        <w:bottom w:val="none" w:sz="0" w:space="0" w:color="auto"/>
        <w:right w:val="none" w:sz="0" w:space="0" w:color="auto"/>
      </w:divBdr>
    </w:div>
    <w:div w:id="1422069186">
      <w:bodyDiv w:val="1"/>
      <w:marLeft w:val="0"/>
      <w:marRight w:val="0"/>
      <w:marTop w:val="0"/>
      <w:marBottom w:val="0"/>
      <w:divBdr>
        <w:top w:val="none" w:sz="0" w:space="0" w:color="auto"/>
        <w:left w:val="none" w:sz="0" w:space="0" w:color="auto"/>
        <w:bottom w:val="none" w:sz="0" w:space="0" w:color="auto"/>
        <w:right w:val="none" w:sz="0" w:space="0" w:color="auto"/>
      </w:divBdr>
    </w:div>
    <w:div w:id="1425033814">
      <w:bodyDiv w:val="1"/>
      <w:marLeft w:val="0"/>
      <w:marRight w:val="0"/>
      <w:marTop w:val="0"/>
      <w:marBottom w:val="0"/>
      <w:divBdr>
        <w:top w:val="none" w:sz="0" w:space="0" w:color="auto"/>
        <w:left w:val="none" w:sz="0" w:space="0" w:color="auto"/>
        <w:bottom w:val="none" w:sz="0" w:space="0" w:color="auto"/>
        <w:right w:val="none" w:sz="0" w:space="0" w:color="auto"/>
      </w:divBdr>
    </w:div>
    <w:div w:id="1451440702">
      <w:bodyDiv w:val="1"/>
      <w:marLeft w:val="0"/>
      <w:marRight w:val="0"/>
      <w:marTop w:val="0"/>
      <w:marBottom w:val="0"/>
      <w:divBdr>
        <w:top w:val="none" w:sz="0" w:space="0" w:color="auto"/>
        <w:left w:val="none" w:sz="0" w:space="0" w:color="auto"/>
        <w:bottom w:val="none" w:sz="0" w:space="0" w:color="auto"/>
        <w:right w:val="none" w:sz="0" w:space="0" w:color="auto"/>
      </w:divBdr>
    </w:div>
    <w:div w:id="1464928631">
      <w:bodyDiv w:val="1"/>
      <w:marLeft w:val="0"/>
      <w:marRight w:val="0"/>
      <w:marTop w:val="0"/>
      <w:marBottom w:val="0"/>
      <w:divBdr>
        <w:top w:val="none" w:sz="0" w:space="0" w:color="auto"/>
        <w:left w:val="none" w:sz="0" w:space="0" w:color="auto"/>
        <w:bottom w:val="none" w:sz="0" w:space="0" w:color="auto"/>
        <w:right w:val="none" w:sz="0" w:space="0" w:color="auto"/>
      </w:divBdr>
    </w:div>
    <w:div w:id="1520048400">
      <w:bodyDiv w:val="1"/>
      <w:marLeft w:val="0"/>
      <w:marRight w:val="0"/>
      <w:marTop w:val="0"/>
      <w:marBottom w:val="0"/>
      <w:divBdr>
        <w:top w:val="none" w:sz="0" w:space="0" w:color="auto"/>
        <w:left w:val="none" w:sz="0" w:space="0" w:color="auto"/>
        <w:bottom w:val="none" w:sz="0" w:space="0" w:color="auto"/>
        <w:right w:val="none" w:sz="0" w:space="0" w:color="auto"/>
      </w:divBdr>
    </w:div>
    <w:div w:id="1548493440">
      <w:bodyDiv w:val="1"/>
      <w:marLeft w:val="0"/>
      <w:marRight w:val="0"/>
      <w:marTop w:val="0"/>
      <w:marBottom w:val="0"/>
      <w:divBdr>
        <w:top w:val="none" w:sz="0" w:space="0" w:color="auto"/>
        <w:left w:val="none" w:sz="0" w:space="0" w:color="auto"/>
        <w:bottom w:val="none" w:sz="0" w:space="0" w:color="auto"/>
        <w:right w:val="none" w:sz="0" w:space="0" w:color="auto"/>
      </w:divBdr>
    </w:div>
    <w:div w:id="1564636228">
      <w:bodyDiv w:val="1"/>
      <w:marLeft w:val="0"/>
      <w:marRight w:val="0"/>
      <w:marTop w:val="0"/>
      <w:marBottom w:val="0"/>
      <w:divBdr>
        <w:top w:val="none" w:sz="0" w:space="0" w:color="auto"/>
        <w:left w:val="none" w:sz="0" w:space="0" w:color="auto"/>
        <w:bottom w:val="none" w:sz="0" w:space="0" w:color="auto"/>
        <w:right w:val="none" w:sz="0" w:space="0" w:color="auto"/>
      </w:divBdr>
    </w:div>
    <w:div w:id="1625382943">
      <w:bodyDiv w:val="1"/>
      <w:marLeft w:val="0"/>
      <w:marRight w:val="0"/>
      <w:marTop w:val="0"/>
      <w:marBottom w:val="0"/>
      <w:divBdr>
        <w:top w:val="none" w:sz="0" w:space="0" w:color="auto"/>
        <w:left w:val="none" w:sz="0" w:space="0" w:color="auto"/>
        <w:bottom w:val="none" w:sz="0" w:space="0" w:color="auto"/>
        <w:right w:val="none" w:sz="0" w:space="0" w:color="auto"/>
      </w:divBdr>
    </w:div>
    <w:div w:id="1635213714">
      <w:bodyDiv w:val="1"/>
      <w:marLeft w:val="0"/>
      <w:marRight w:val="0"/>
      <w:marTop w:val="0"/>
      <w:marBottom w:val="0"/>
      <w:divBdr>
        <w:top w:val="none" w:sz="0" w:space="0" w:color="auto"/>
        <w:left w:val="none" w:sz="0" w:space="0" w:color="auto"/>
        <w:bottom w:val="none" w:sz="0" w:space="0" w:color="auto"/>
        <w:right w:val="none" w:sz="0" w:space="0" w:color="auto"/>
      </w:divBdr>
    </w:div>
    <w:div w:id="2048069341">
      <w:bodyDiv w:val="1"/>
      <w:marLeft w:val="0"/>
      <w:marRight w:val="0"/>
      <w:marTop w:val="0"/>
      <w:marBottom w:val="0"/>
      <w:divBdr>
        <w:top w:val="none" w:sz="0" w:space="0" w:color="auto"/>
        <w:left w:val="none" w:sz="0" w:space="0" w:color="auto"/>
        <w:bottom w:val="none" w:sz="0" w:space="0" w:color="auto"/>
        <w:right w:val="none" w:sz="0" w:space="0" w:color="auto"/>
      </w:divBdr>
    </w:div>
    <w:div w:id="2128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gwic.nsw.gov.au%2F__data%2Fassets%2Fpdf_file%2F0008%2F890135%2FGAR-83A-Restrictions-on-Raceday-treatments-and-day-prior.pdf&amp;data=04%7C01%7CMatthew.Larnach%40gwic.nsw.gov.au%7Cc459f56666e24b4d4e7308d93468e8e4%7C1ef97a68e8ab44eda16db579fe2d7cd8%7C0%7C0%7C637598447445696313%7CUnknown%7CTWFpbGZsb3d8eyJWIjoiMC4wLjAwMDAiLCJQIjoiV2luMzIiLCJBTiI6Ik1haWwiLCJXVCI6Mn0%3D%7C1000&amp;sdata=XndjInXrSam%2BzkmpLoSDGguTAkZJMpn6xQpfxxuHArk%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ic.nsw.gov.au/news-and-updates/industry-consultation/gwic-industry-participants-advisory-counc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WIC colours">
      <a:dk1>
        <a:srgbClr val="000000"/>
      </a:dk1>
      <a:lt1>
        <a:srgbClr val="FFFFFF"/>
      </a:lt1>
      <a:dk2>
        <a:srgbClr val="23364E"/>
      </a:dk2>
      <a:lt2>
        <a:srgbClr val="A69B98"/>
      </a:lt2>
      <a:accent1>
        <a:srgbClr val="5E5F60"/>
      </a:accent1>
      <a:accent2>
        <a:srgbClr val="A09FA1"/>
      </a:accent2>
      <a:accent3>
        <a:srgbClr val="DBD9D6"/>
      </a:accent3>
      <a:accent4>
        <a:srgbClr val="C9DBE6"/>
      </a:accent4>
      <a:accent5>
        <a:srgbClr val="FF8300"/>
      </a:accent5>
      <a:accent6>
        <a:srgbClr val="00BBB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2CB1D1A307A4F8459785EF3C62482" ma:contentTypeVersion="4" ma:contentTypeDescription="Create a new document." ma:contentTypeScope="" ma:versionID="f84fe43edb12012b9c2d7457881f91a7">
  <xsd:schema xmlns:xsd="http://www.w3.org/2001/XMLSchema" xmlns:xs="http://www.w3.org/2001/XMLSchema" xmlns:p="http://schemas.microsoft.com/office/2006/metadata/properties" xmlns:ns2="65c6a90d-4100-4c94-aacb-5564f3e4dca2" targetNamespace="http://schemas.microsoft.com/office/2006/metadata/properties" ma:root="true" ma:fieldsID="c8bb5442b59223dfda17bfb1c419d2f9" ns2:_="">
    <xsd:import namespace="65c6a90d-4100-4c94-aacb-5564f3e4d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a90d-4100-4c94-aacb-5564f3e4d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6E0D-9E13-4B06-B356-8A1F12D29A4F}">
  <ds:schemaRefs>
    <ds:schemaRef ds:uri="http://schemas.microsoft.com/office/2006/metadata/properties"/>
    <ds:schemaRef ds:uri="http://schemas.microsoft.com/office/infopath/2007/PartnerControls"/>
    <ds:schemaRef ds:uri="84bcd7af-4dac-4623-b4dc-c61a2150129b"/>
  </ds:schemaRefs>
</ds:datastoreItem>
</file>

<file path=customXml/itemProps2.xml><?xml version="1.0" encoding="utf-8"?>
<ds:datastoreItem xmlns:ds="http://schemas.openxmlformats.org/officeDocument/2006/customXml" ds:itemID="{AD6683A0-6EC3-43F1-884E-B050F583913C}">
  <ds:schemaRefs>
    <ds:schemaRef ds:uri="http://schemas.microsoft.com/sharepoint/v3/contenttype/forms"/>
  </ds:schemaRefs>
</ds:datastoreItem>
</file>

<file path=customXml/itemProps3.xml><?xml version="1.0" encoding="utf-8"?>
<ds:datastoreItem xmlns:ds="http://schemas.openxmlformats.org/officeDocument/2006/customXml" ds:itemID="{49AC9248-5B32-46BE-8DDA-3CE035C68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a90d-4100-4c94-aacb-5564f3e4d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8E63-A73D-44CC-B9EA-FC8088E7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9662</Characters>
  <Application>Microsoft Office Word</Application>
  <DocSecurity>0</DocSecurity>
  <Lines>80</Lines>
  <Paragraphs>22</Paragraphs>
  <ScaleCrop>false</ScaleCrop>
  <Company>NSW Government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GWIC</dc:creator>
  <cp:lastModifiedBy>Matthew Larnach</cp:lastModifiedBy>
  <cp:revision>122</cp:revision>
  <cp:lastPrinted>2020-09-18T01:55:00Z</cp:lastPrinted>
  <dcterms:created xsi:type="dcterms:W3CDTF">2021-04-07T23:17:00Z</dcterms:created>
  <dcterms:modified xsi:type="dcterms:W3CDTF">2021-07-30T04:05:00Z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0x010100F172CB1D1A307A4F8459785EF3C62482</vt:lpwstr>
  </property>
</Properties>
</file>