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7C5DD" w14:textId="3197088F" w:rsidR="001F6695" w:rsidRPr="001812A8" w:rsidRDefault="009A172E" w:rsidP="00402A45">
      <w:pPr>
        <w:jc w:val="center"/>
        <w:rPr>
          <w:rFonts w:ascii="Calibri" w:hAnsi="Calibri" w:cs="Calibri"/>
          <w:b/>
          <w:sz w:val="30"/>
        </w:rPr>
      </w:pPr>
      <w:r>
        <w:rPr>
          <w:rFonts w:ascii="Calibri" w:hAnsi="Calibri" w:cs="Calibri"/>
          <w:b/>
          <w:sz w:val="30"/>
        </w:rPr>
        <w:t>GIPAC Monthly Meeting Minutes</w:t>
      </w:r>
    </w:p>
    <w:tbl>
      <w:tblPr>
        <w:tblW w:w="0" w:type="auto"/>
        <w:tblInd w:w="377" w:type="dxa"/>
        <w:tblBorders>
          <w:top w:val="single" w:sz="4" w:space="0" w:color="9F9FA0"/>
          <w:left w:val="single" w:sz="4" w:space="0" w:color="9F9FA0"/>
          <w:bottom w:val="single" w:sz="4" w:space="0" w:color="9F9FA0"/>
          <w:right w:val="single" w:sz="4" w:space="0" w:color="9F9FA0"/>
          <w:insideH w:val="single" w:sz="4" w:space="0" w:color="9F9FA0"/>
          <w:insideV w:val="single" w:sz="4" w:space="0" w:color="9F9FA0"/>
        </w:tblBorders>
        <w:tblLayout w:type="fixed"/>
        <w:tblCellMar>
          <w:left w:w="0" w:type="dxa"/>
          <w:right w:w="0" w:type="dxa"/>
        </w:tblCellMar>
        <w:tblLook w:val="01E0" w:firstRow="1" w:lastRow="1" w:firstColumn="1" w:lastColumn="1" w:noHBand="0" w:noVBand="0"/>
      </w:tblPr>
      <w:tblGrid>
        <w:gridCol w:w="1807"/>
        <w:gridCol w:w="7692"/>
      </w:tblGrid>
      <w:tr w:rsidR="00A95387" w:rsidRPr="00A95387" w14:paraId="03568BAC" w14:textId="77777777" w:rsidTr="00747363">
        <w:trPr>
          <w:trHeight w:val="493"/>
        </w:trPr>
        <w:tc>
          <w:tcPr>
            <w:tcW w:w="1807" w:type="dxa"/>
          </w:tcPr>
          <w:p w14:paraId="6BAB8365" w14:textId="77777777" w:rsidR="00A95387" w:rsidRPr="00A95387" w:rsidRDefault="00A95387" w:rsidP="00A95387">
            <w:pPr>
              <w:widowControl w:val="0"/>
              <w:autoSpaceDE w:val="0"/>
              <w:autoSpaceDN w:val="0"/>
              <w:spacing w:before="112" w:after="0" w:line="240" w:lineRule="auto"/>
              <w:ind w:left="107"/>
              <w:rPr>
                <w:rFonts w:ascii="Calibri" w:eastAsia="Calibri" w:hAnsi="Calibri" w:cs="Calibri"/>
                <w:b/>
                <w:lang w:eastAsia="en-AU" w:bidi="en-AU"/>
              </w:rPr>
            </w:pPr>
            <w:r w:rsidRPr="00A95387">
              <w:rPr>
                <w:rFonts w:ascii="Calibri" w:eastAsia="Calibri" w:hAnsi="Calibri" w:cs="Calibri"/>
                <w:b/>
                <w:lang w:eastAsia="en-AU" w:bidi="en-AU"/>
              </w:rPr>
              <w:t>Date</w:t>
            </w:r>
          </w:p>
        </w:tc>
        <w:tc>
          <w:tcPr>
            <w:tcW w:w="7692" w:type="dxa"/>
            <w:tcBorders>
              <w:right w:val="single" w:sz="4" w:space="0" w:color="000000"/>
            </w:tcBorders>
          </w:tcPr>
          <w:p w14:paraId="2DDC9BED" w14:textId="77777777" w:rsidR="00A95387" w:rsidRPr="00A95387" w:rsidRDefault="00A95387" w:rsidP="00A95387">
            <w:pPr>
              <w:widowControl w:val="0"/>
              <w:autoSpaceDE w:val="0"/>
              <w:autoSpaceDN w:val="0"/>
              <w:spacing w:before="112" w:after="0" w:line="240" w:lineRule="auto"/>
              <w:ind w:left="108"/>
              <w:rPr>
                <w:rFonts w:ascii="Calibri" w:eastAsia="Calibri" w:hAnsi="Calibri" w:cs="Calibri"/>
                <w:lang w:eastAsia="en-AU" w:bidi="en-AU"/>
              </w:rPr>
            </w:pPr>
            <w:r w:rsidRPr="00A95387">
              <w:rPr>
                <w:rFonts w:ascii="Calibri" w:eastAsia="Calibri" w:hAnsi="Calibri" w:cs="Calibri"/>
                <w:lang w:eastAsia="en-AU" w:bidi="en-AU"/>
              </w:rPr>
              <w:t>Friday, 29 January 2021</w:t>
            </w:r>
          </w:p>
        </w:tc>
      </w:tr>
      <w:tr w:rsidR="00A95387" w:rsidRPr="00A95387" w14:paraId="2F6F0243" w14:textId="77777777" w:rsidTr="00747363">
        <w:trPr>
          <w:trHeight w:val="494"/>
        </w:trPr>
        <w:tc>
          <w:tcPr>
            <w:tcW w:w="1807" w:type="dxa"/>
          </w:tcPr>
          <w:p w14:paraId="2A38FE48" w14:textId="77777777" w:rsidR="00A95387" w:rsidRPr="00A95387" w:rsidRDefault="00A95387" w:rsidP="00A95387">
            <w:pPr>
              <w:widowControl w:val="0"/>
              <w:autoSpaceDE w:val="0"/>
              <w:autoSpaceDN w:val="0"/>
              <w:spacing w:before="112" w:after="0" w:line="240" w:lineRule="auto"/>
              <w:ind w:left="107"/>
              <w:rPr>
                <w:rFonts w:ascii="Calibri" w:eastAsia="Calibri" w:hAnsi="Calibri" w:cs="Calibri"/>
                <w:b/>
                <w:lang w:eastAsia="en-AU" w:bidi="en-AU"/>
              </w:rPr>
            </w:pPr>
            <w:r w:rsidRPr="00A95387">
              <w:rPr>
                <w:rFonts w:ascii="Calibri" w:eastAsia="Calibri" w:hAnsi="Calibri" w:cs="Calibri"/>
                <w:b/>
                <w:lang w:eastAsia="en-AU" w:bidi="en-AU"/>
              </w:rPr>
              <w:t>Time</w:t>
            </w:r>
          </w:p>
        </w:tc>
        <w:tc>
          <w:tcPr>
            <w:tcW w:w="7692" w:type="dxa"/>
            <w:tcBorders>
              <w:right w:val="single" w:sz="4" w:space="0" w:color="000000"/>
            </w:tcBorders>
          </w:tcPr>
          <w:p w14:paraId="677FDDDB" w14:textId="600D557F" w:rsidR="00A95387" w:rsidRPr="00A95387" w:rsidRDefault="00A95387" w:rsidP="00A95387">
            <w:pPr>
              <w:widowControl w:val="0"/>
              <w:autoSpaceDE w:val="0"/>
              <w:autoSpaceDN w:val="0"/>
              <w:spacing w:before="112" w:after="0" w:line="240" w:lineRule="auto"/>
              <w:ind w:left="108"/>
              <w:rPr>
                <w:rFonts w:ascii="Calibri" w:eastAsia="Calibri" w:hAnsi="Calibri" w:cs="Calibri"/>
                <w:lang w:eastAsia="en-AU" w:bidi="en-AU"/>
              </w:rPr>
            </w:pPr>
            <w:r w:rsidRPr="00A95387">
              <w:rPr>
                <w:rFonts w:ascii="Calibri" w:eastAsia="Calibri" w:hAnsi="Calibri" w:cs="Calibri"/>
                <w:lang w:eastAsia="en-AU" w:bidi="en-AU"/>
              </w:rPr>
              <w:t>1:0</w:t>
            </w:r>
            <w:r>
              <w:rPr>
                <w:rFonts w:ascii="Calibri" w:eastAsia="Calibri" w:hAnsi="Calibri" w:cs="Calibri"/>
                <w:lang w:eastAsia="en-AU" w:bidi="en-AU"/>
              </w:rPr>
              <w:t>0</w:t>
            </w:r>
            <w:r w:rsidRPr="00A95387">
              <w:rPr>
                <w:rFonts w:ascii="Calibri" w:eastAsia="Calibri" w:hAnsi="Calibri" w:cs="Calibri"/>
                <w:lang w:eastAsia="en-AU" w:bidi="en-AU"/>
              </w:rPr>
              <w:t>-</w:t>
            </w:r>
            <w:r>
              <w:rPr>
                <w:rFonts w:ascii="Calibri" w:eastAsia="Calibri" w:hAnsi="Calibri" w:cs="Calibri"/>
                <w:lang w:eastAsia="en-AU" w:bidi="en-AU"/>
              </w:rPr>
              <w:t>3.00</w:t>
            </w:r>
            <w:r w:rsidRPr="00A95387">
              <w:rPr>
                <w:rFonts w:ascii="Calibri" w:eastAsia="Calibri" w:hAnsi="Calibri" w:cs="Calibri"/>
                <w:lang w:eastAsia="en-AU" w:bidi="en-AU"/>
              </w:rPr>
              <w:t>pm AEDT</w:t>
            </w:r>
          </w:p>
        </w:tc>
      </w:tr>
      <w:tr w:rsidR="00A95387" w:rsidRPr="00A95387" w14:paraId="183A833D" w14:textId="77777777" w:rsidTr="00747363">
        <w:trPr>
          <w:trHeight w:val="762"/>
        </w:trPr>
        <w:tc>
          <w:tcPr>
            <w:tcW w:w="1807" w:type="dxa"/>
          </w:tcPr>
          <w:p w14:paraId="50B686CD" w14:textId="77777777" w:rsidR="00A95387" w:rsidRPr="00A95387" w:rsidRDefault="00A95387" w:rsidP="00A95387">
            <w:pPr>
              <w:widowControl w:val="0"/>
              <w:autoSpaceDE w:val="0"/>
              <w:autoSpaceDN w:val="0"/>
              <w:spacing w:before="2" w:after="0" w:line="240" w:lineRule="auto"/>
              <w:rPr>
                <w:rFonts w:ascii="Calibri" w:eastAsia="Calibri" w:hAnsi="Calibri" w:cs="Calibri"/>
                <w:b/>
                <w:sz w:val="20"/>
                <w:lang w:eastAsia="en-AU" w:bidi="en-AU"/>
              </w:rPr>
            </w:pPr>
          </w:p>
          <w:p w14:paraId="055E44BD" w14:textId="77777777" w:rsidR="00A95387" w:rsidRPr="00A95387" w:rsidRDefault="00A95387" w:rsidP="00A95387">
            <w:pPr>
              <w:widowControl w:val="0"/>
              <w:autoSpaceDE w:val="0"/>
              <w:autoSpaceDN w:val="0"/>
              <w:spacing w:after="0" w:line="240" w:lineRule="auto"/>
              <w:ind w:left="107"/>
              <w:rPr>
                <w:rFonts w:ascii="Calibri" w:eastAsia="Calibri" w:hAnsi="Calibri" w:cs="Calibri"/>
                <w:b/>
                <w:lang w:eastAsia="en-AU" w:bidi="en-AU"/>
              </w:rPr>
            </w:pPr>
            <w:r w:rsidRPr="00A95387">
              <w:rPr>
                <w:rFonts w:ascii="Calibri" w:eastAsia="Calibri" w:hAnsi="Calibri" w:cs="Calibri"/>
                <w:b/>
                <w:lang w:eastAsia="en-AU" w:bidi="en-AU"/>
              </w:rPr>
              <w:t>Location:</w:t>
            </w:r>
          </w:p>
        </w:tc>
        <w:tc>
          <w:tcPr>
            <w:tcW w:w="7692" w:type="dxa"/>
            <w:tcBorders>
              <w:right w:val="single" w:sz="4" w:space="0" w:color="000000"/>
            </w:tcBorders>
          </w:tcPr>
          <w:p w14:paraId="0C7FA71C" w14:textId="3E293D8D" w:rsidR="00A95387" w:rsidRPr="00A95387" w:rsidRDefault="00A95387" w:rsidP="00A95387">
            <w:pPr>
              <w:widowControl w:val="0"/>
              <w:autoSpaceDE w:val="0"/>
              <w:autoSpaceDN w:val="0"/>
              <w:spacing w:before="112" w:after="0" w:line="240" w:lineRule="auto"/>
              <w:ind w:left="108" w:right="1091"/>
              <w:rPr>
                <w:rFonts w:ascii="Calibri" w:eastAsia="Calibri" w:hAnsi="Calibri" w:cs="Calibri"/>
                <w:lang w:eastAsia="en-AU" w:bidi="en-AU"/>
              </w:rPr>
            </w:pPr>
            <w:r w:rsidRPr="00A95387">
              <w:rPr>
                <w:rFonts w:ascii="Calibri" w:eastAsia="Calibri" w:hAnsi="Calibri" w:cs="Calibri"/>
                <w:lang w:eastAsia="en-AU" w:bidi="en-AU"/>
              </w:rPr>
              <w:t>via Video Conference</w:t>
            </w:r>
          </w:p>
        </w:tc>
      </w:tr>
      <w:tr w:rsidR="00A95387" w:rsidRPr="00A95387" w14:paraId="7DCDACCE" w14:textId="77777777" w:rsidTr="00747363">
        <w:trPr>
          <w:trHeight w:val="1569"/>
        </w:trPr>
        <w:tc>
          <w:tcPr>
            <w:tcW w:w="1807" w:type="dxa"/>
          </w:tcPr>
          <w:p w14:paraId="17C97921" w14:textId="77777777" w:rsidR="00A95387" w:rsidRPr="00A95387" w:rsidRDefault="00A95387" w:rsidP="00A95387">
            <w:pPr>
              <w:widowControl w:val="0"/>
              <w:autoSpaceDE w:val="0"/>
              <w:autoSpaceDN w:val="0"/>
              <w:spacing w:after="0" w:line="240" w:lineRule="auto"/>
              <w:rPr>
                <w:rFonts w:ascii="Calibri" w:eastAsia="Calibri" w:hAnsi="Calibri" w:cs="Calibri"/>
                <w:b/>
                <w:lang w:eastAsia="en-AU" w:bidi="en-AU"/>
              </w:rPr>
            </w:pPr>
          </w:p>
          <w:p w14:paraId="2738A2C8" w14:textId="77777777" w:rsidR="00A95387" w:rsidRPr="00A95387" w:rsidRDefault="00A95387" w:rsidP="00A95387">
            <w:pPr>
              <w:widowControl w:val="0"/>
              <w:autoSpaceDE w:val="0"/>
              <w:autoSpaceDN w:val="0"/>
              <w:spacing w:before="2" w:after="0" w:line="240" w:lineRule="auto"/>
              <w:rPr>
                <w:rFonts w:ascii="Calibri" w:eastAsia="Calibri" w:hAnsi="Calibri" w:cs="Calibri"/>
                <w:b/>
                <w:sz w:val="31"/>
                <w:lang w:eastAsia="en-AU" w:bidi="en-AU"/>
              </w:rPr>
            </w:pPr>
          </w:p>
          <w:p w14:paraId="42C9AA8C" w14:textId="77777777" w:rsidR="00A95387" w:rsidRPr="00A95387" w:rsidRDefault="00A95387" w:rsidP="00A95387">
            <w:pPr>
              <w:widowControl w:val="0"/>
              <w:autoSpaceDE w:val="0"/>
              <w:autoSpaceDN w:val="0"/>
              <w:spacing w:after="0" w:line="240" w:lineRule="auto"/>
              <w:ind w:left="107"/>
              <w:rPr>
                <w:rFonts w:ascii="Calibri" w:eastAsia="Calibri" w:hAnsi="Calibri" w:cs="Calibri"/>
                <w:b/>
                <w:lang w:eastAsia="en-AU" w:bidi="en-AU"/>
              </w:rPr>
            </w:pPr>
            <w:r w:rsidRPr="00A95387">
              <w:rPr>
                <w:rFonts w:ascii="Calibri" w:eastAsia="Calibri" w:hAnsi="Calibri" w:cs="Calibri"/>
                <w:b/>
                <w:lang w:eastAsia="en-AU" w:bidi="en-AU"/>
              </w:rPr>
              <w:t>Present:</w:t>
            </w:r>
          </w:p>
        </w:tc>
        <w:tc>
          <w:tcPr>
            <w:tcW w:w="7692" w:type="dxa"/>
            <w:tcBorders>
              <w:right w:val="single" w:sz="4" w:space="0" w:color="000000"/>
            </w:tcBorders>
          </w:tcPr>
          <w:p w14:paraId="4DA0992C" w14:textId="77777777" w:rsidR="00A95387" w:rsidRPr="00A95387" w:rsidRDefault="00A95387" w:rsidP="00A95387">
            <w:pPr>
              <w:widowControl w:val="0"/>
              <w:autoSpaceDE w:val="0"/>
              <w:autoSpaceDN w:val="0"/>
              <w:spacing w:before="112" w:after="0" w:line="240" w:lineRule="auto"/>
              <w:ind w:left="108" w:right="149"/>
              <w:rPr>
                <w:rFonts w:ascii="Calibri" w:eastAsia="Calibri" w:hAnsi="Calibri" w:cs="Calibri"/>
                <w:lang w:eastAsia="en-AU" w:bidi="en-AU"/>
              </w:rPr>
            </w:pPr>
            <w:r w:rsidRPr="00A95387">
              <w:rPr>
                <w:rFonts w:ascii="Calibri" w:eastAsia="Calibri" w:hAnsi="Calibri" w:cs="Calibri"/>
                <w:lang w:eastAsia="en-AU" w:bidi="en-AU"/>
              </w:rPr>
              <w:t>GIPAC - Mr Jason Lyne, Mr Barry Ward, Ms Tracy Hindmarsh, Ms Jenny Barnett, Mr Martin Hallinan, Ms Amanda Ginn.</w:t>
            </w:r>
          </w:p>
          <w:p w14:paraId="2520FE6F" w14:textId="77777777" w:rsidR="00A95387" w:rsidRPr="00A95387" w:rsidRDefault="00A95387" w:rsidP="00A95387">
            <w:pPr>
              <w:widowControl w:val="0"/>
              <w:autoSpaceDE w:val="0"/>
              <w:autoSpaceDN w:val="0"/>
              <w:spacing w:after="0" w:line="240" w:lineRule="auto"/>
              <w:ind w:left="108" w:right="381"/>
              <w:jc w:val="both"/>
              <w:rPr>
                <w:rFonts w:ascii="Calibri" w:eastAsia="Calibri" w:hAnsi="Calibri" w:cs="Calibri"/>
                <w:lang w:eastAsia="en-AU" w:bidi="en-AU"/>
              </w:rPr>
            </w:pPr>
            <w:r w:rsidRPr="00A95387">
              <w:rPr>
                <w:rFonts w:ascii="Calibri" w:eastAsia="Calibri" w:hAnsi="Calibri" w:cs="Calibri"/>
                <w:lang w:eastAsia="en-AU" w:bidi="en-AU"/>
              </w:rPr>
              <w:t>GWIC - Mr Steve Griffin (Chair), Mr Matt Tutt (for Agenda Item 5 only), Ms Juliet Corish (for Agenda Item 6 &amp; 7 only), Ms Abi Groves (for Agenda Item 6 &amp; 7 only), Ms Katie Foran (for Agenda Item 8 only).</w:t>
            </w:r>
          </w:p>
        </w:tc>
      </w:tr>
      <w:tr w:rsidR="00A95387" w:rsidRPr="00A95387" w14:paraId="5F8E6C80" w14:textId="77777777" w:rsidTr="00747363">
        <w:trPr>
          <w:trHeight w:val="494"/>
        </w:trPr>
        <w:tc>
          <w:tcPr>
            <w:tcW w:w="1807" w:type="dxa"/>
          </w:tcPr>
          <w:p w14:paraId="566B5BC9" w14:textId="77777777" w:rsidR="00A95387" w:rsidRPr="00A95387" w:rsidRDefault="00A95387" w:rsidP="00A95387">
            <w:pPr>
              <w:widowControl w:val="0"/>
              <w:autoSpaceDE w:val="0"/>
              <w:autoSpaceDN w:val="0"/>
              <w:spacing w:before="112" w:after="0" w:line="240" w:lineRule="auto"/>
              <w:ind w:left="107"/>
              <w:rPr>
                <w:rFonts w:ascii="Calibri" w:eastAsia="Calibri" w:hAnsi="Calibri" w:cs="Calibri"/>
                <w:b/>
                <w:lang w:eastAsia="en-AU" w:bidi="en-AU"/>
              </w:rPr>
            </w:pPr>
            <w:r w:rsidRPr="00A95387">
              <w:rPr>
                <w:rFonts w:ascii="Calibri" w:eastAsia="Calibri" w:hAnsi="Calibri" w:cs="Calibri"/>
                <w:b/>
                <w:lang w:eastAsia="en-AU" w:bidi="en-AU"/>
              </w:rPr>
              <w:t>Apologies:</w:t>
            </w:r>
          </w:p>
        </w:tc>
        <w:tc>
          <w:tcPr>
            <w:tcW w:w="7692" w:type="dxa"/>
            <w:tcBorders>
              <w:right w:val="single" w:sz="4" w:space="0" w:color="000000"/>
            </w:tcBorders>
          </w:tcPr>
          <w:p w14:paraId="6FAD1F15" w14:textId="77777777" w:rsidR="00A95387" w:rsidRPr="00A95387" w:rsidRDefault="00A95387" w:rsidP="00A95387">
            <w:pPr>
              <w:widowControl w:val="0"/>
              <w:autoSpaceDE w:val="0"/>
              <w:autoSpaceDN w:val="0"/>
              <w:spacing w:before="112" w:after="0" w:line="240" w:lineRule="auto"/>
              <w:ind w:left="108"/>
              <w:rPr>
                <w:rFonts w:ascii="Calibri" w:eastAsia="Calibri" w:hAnsi="Calibri" w:cs="Calibri"/>
                <w:lang w:eastAsia="en-AU" w:bidi="en-AU"/>
              </w:rPr>
            </w:pPr>
            <w:r w:rsidRPr="00A95387">
              <w:rPr>
                <w:rFonts w:ascii="Calibri" w:eastAsia="Calibri" w:hAnsi="Calibri" w:cs="Calibri"/>
                <w:lang w:eastAsia="en-AU" w:bidi="en-AU"/>
              </w:rPr>
              <w:t>Mr Mark Bell (GIPAC), Ms Gayle Masterson (GIPAC), Ms Michelle Ledger (GWIC)</w:t>
            </w:r>
          </w:p>
        </w:tc>
      </w:tr>
      <w:tr w:rsidR="00A95387" w:rsidRPr="00A95387" w14:paraId="31B4907E" w14:textId="77777777" w:rsidTr="00747363">
        <w:trPr>
          <w:trHeight w:val="765"/>
        </w:trPr>
        <w:tc>
          <w:tcPr>
            <w:tcW w:w="1807" w:type="dxa"/>
          </w:tcPr>
          <w:p w14:paraId="75E55EB6" w14:textId="77777777" w:rsidR="00A95387" w:rsidRPr="00A95387" w:rsidRDefault="00A95387" w:rsidP="00A95387">
            <w:pPr>
              <w:widowControl w:val="0"/>
              <w:autoSpaceDE w:val="0"/>
              <w:autoSpaceDN w:val="0"/>
              <w:spacing w:before="112" w:after="0" w:line="240" w:lineRule="auto"/>
              <w:ind w:left="107" w:right="424"/>
              <w:rPr>
                <w:rFonts w:ascii="Calibri" w:eastAsia="Calibri" w:hAnsi="Calibri" w:cs="Calibri"/>
                <w:b/>
                <w:lang w:eastAsia="en-AU" w:bidi="en-AU"/>
              </w:rPr>
            </w:pPr>
            <w:r w:rsidRPr="00A95387">
              <w:rPr>
                <w:rFonts w:ascii="Calibri" w:eastAsia="Calibri" w:hAnsi="Calibri" w:cs="Calibri"/>
                <w:b/>
                <w:lang w:eastAsia="en-AU" w:bidi="en-AU"/>
              </w:rPr>
              <w:t>Secretariat/ minute taker:</w:t>
            </w:r>
          </w:p>
        </w:tc>
        <w:tc>
          <w:tcPr>
            <w:tcW w:w="7692" w:type="dxa"/>
            <w:tcBorders>
              <w:right w:val="single" w:sz="4" w:space="0" w:color="000000"/>
            </w:tcBorders>
          </w:tcPr>
          <w:p w14:paraId="7B6F61C0" w14:textId="77777777" w:rsidR="00A95387" w:rsidRPr="00A95387" w:rsidRDefault="00A95387" w:rsidP="00A95387">
            <w:pPr>
              <w:widowControl w:val="0"/>
              <w:autoSpaceDE w:val="0"/>
              <w:autoSpaceDN w:val="0"/>
              <w:spacing w:before="2" w:after="0" w:line="240" w:lineRule="auto"/>
              <w:rPr>
                <w:rFonts w:ascii="Calibri" w:eastAsia="Calibri" w:hAnsi="Calibri" w:cs="Calibri"/>
                <w:b/>
                <w:sz w:val="20"/>
                <w:lang w:eastAsia="en-AU" w:bidi="en-AU"/>
              </w:rPr>
            </w:pPr>
          </w:p>
          <w:p w14:paraId="7B0609D8" w14:textId="77777777" w:rsidR="00A95387" w:rsidRPr="00A95387" w:rsidRDefault="00A95387" w:rsidP="00A95387">
            <w:pPr>
              <w:widowControl w:val="0"/>
              <w:autoSpaceDE w:val="0"/>
              <w:autoSpaceDN w:val="0"/>
              <w:spacing w:after="0" w:line="240" w:lineRule="auto"/>
              <w:ind w:left="108"/>
              <w:rPr>
                <w:rFonts w:ascii="Calibri" w:eastAsia="Calibri" w:hAnsi="Calibri" w:cs="Calibri"/>
                <w:lang w:eastAsia="en-AU" w:bidi="en-AU"/>
              </w:rPr>
            </w:pPr>
            <w:r w:rsidRPr="00A95387">
              <w:rPr>
                <w:rFonts w:ascii="Calibri" w:eastAsia="Calibri" w:hAnsi="Calibri" w:cs="Calibri"/>
                <w:lang w:eastAsia="en-AU" w:bidi="en-AU"/>
              </w:rPr>
              <w:t>Ms Katrina Ring (GWIC)</w:t>
            </w:r>
          </w:p>
        </w:tc>
      </w:tr>
    </w:tbl>
    <w:p w14:paraId="120DF7E5" w14:textId="77777777" w:rsidR="00F97606" w:rsidRPr="001812A8" w:rsidRDefault="00F97606" w:rsidP="00A76E1B">
      <w:pPr>
        <w:pStyle w:val="TableText"/>
        <w:spacing w:after="0" w:line="240" w:lineRule="auto"/>
        <w:rPr>
          <w:rFonts w:ascii="Calibri" w:hAnsi="Calibri" w:cs="Calibri"/>
        </w:rPr>
      </w:pPr>
    </w:p>
    <w:p w14:paraId="73B35638" w14:textId="77777777" w:rsidR="00EA0057" w:rsidRPr="00EA0057" w:rsidRDefault="00EA0057" w:rsidP="00EA0057">
      <w:pPr>
        <w:widowControl w:val="0"/>
        <w:numPr>
          <w:ilvl w:val="0"/>
          <w:numId w:val="28"/>
        </w:numPr>
        <w:tabs>
          <w:tab w:val="left" w:pos="731"/>
        </w:tabs>
        <w:autoSpaceDE w:val="0"/>
        <w:autoSpaceDN w:val="0"/>
        <w:spacing w:before="268" w:after="0" w:line="240" w:lineRule="auto"/>
        <w:outlineLvl w:val="0"/>
        <w:rPr>
          <w:rFonts w:ascii="Calibri" w:eastAsia="Calibri" w:hAnsi="Calibri" w:cs="Calibri"/>
          <w:b/>
          <w:bCs/>
          <w:lang w:eastAsia="en-AU" w:bidi="en-AU"/>
        </w:rPr>
      </w:pPr>
      <w:r w:rsidRPr="00EA0057">
        <w:rPr>
          <w:rFonts w:ascii="Calibri" w:eastAsia="Calibri" w:hAnsi="Calibri" w:cs="Calibri"/>
          <w:b/>
          <w:bCs/>
          <w:lang w:eastAsia="en-AU" w:bidi="en-AU"/>
        </w:rPr>
        <w:t>Welcome and</w:t>
      </w:r>
      <w:r w:rsidRPr="00EA0057">
        <w:rPr>
          <w:rFonts w:ascii="Calibri" w:eastAsia="Calibri" w:hAnsi="Calibri" w:cs="Calibri"/>
          <w:b/>
          <w:bCs/>
          <w:spacing w:val="-3"/>
          <w:lang w:eastAsia="en-AU" w:bidi="en-AU"/>
        </w:rPr>
        <w:t xml:space="preserve"> </w:t>
      </w:r>
      <w:r w:rsidRPr="00EA0057">
        <w:rPr>
          <w:rFonts w:ascii="Calibri" w:eastAsia="Calibri" w:hAnsi="Calibri" w:cs="Calibri"/>
          <w:b/>
          <w:bCs/>
          <w:lang w:eastAsia="en-AU" w:bidi="en-AU"/>
        </w:rPr>
        <w:t>apologies</w:t>
      </w:r>
    </w:p>
    <w:p w14:paraId="066AADDA" w14:textId="4358A625" w:rsidR="00EA0057" w:rsidRDefault="00E068CD" w:rsidP="00E068CD">
      <w:pPr>
        <w:widowControl w:val="0"/>
        <w:autoSpaceDE w:val="0"/>
        <w:autoSpaceDN w:val="0"/>
        <w:spacing w:after="0" w:line="240" w:lineRule="auto"/>
        <w:ind w:left="372"/>
        <w:rPr>
          <w:rFonts w:ascii="Calibri" w:eastAsia="Calibri" w:hAnsi="Calibri" w:cs="Calibri"/>
          <w:lang w:eastAsia="en-AU" w:bidi="en-AU"/>
        </w:rPr>
      </w:pPr>
      <w:r>
        <w:rPr>
          <w:rFonts w:ascii="Calibri" w:eastAsia="Calibri" w:hAnsi="Calibri" w:cs="Calibri"/>
          <w:lang w:eastAsia="en-AU" w:bidi="en-AU"/>
        </w:rPr>
        <w:t>The Chair</w:t>
      </w:r>
      <w:r w:rsidRPr="00E068CD">
        <w:rPr>
          <w:rFonts w:ascii="Calibri" w:eastAsia="Calibri" w:hAnsi="Calibri" w:cs="Calibri"/>
          <w:lang w:eastAsia="en-AU" w:bidi="en-AU"/>
        </w:rPr>
        <w:t xml:space="preserve"> welcomed all participants and introduced additional GWIC staff that will also be joining the meeting for selected agenda items.</w:t>
      </w:r>
    </w:p>
    <w:p w14:paraId="3AEAC0EB" w14:textId="77777777" w:rsidR="00E068CD" w:rsidRPr="00EA0057" w:rsidRDefault="00E068CD" w:rsidP="00E068CD">
      <w:pPr>
        <w:widowControl w:val="0"/>
        <w:autoSpaceDE w:val="0"/>
        <w:autoSpaceDN w:val="0"/>
        <w:spacing w:after="0" w:line="240" w:lineRule="auto"/>
        <w:ind w:left="372"/>
        <w:rPr>
          <w:rFonts w:ascii="Calibri" w:eastAsia="Calibri" w:hAnsi="Calibri" w:cs="Calibri"/>
          <w:lang w:eastAsia="en-AU" w:bidi="en-AU"/>
        </w:rPr>
      </w:pPr>
    </w:p>
    <w:p w14:paraId="459C3ECA" w14:textId="77777777" w:rsidR="00EA0057" w:rsidRPr="00EA0057" w:rsidRDefault="00EA0057" w:rsidP="00EA0057">
      <w:pPr>
        <w:widowControl w:val="0"/>
        <w:numPr>
          <w:ilvl w:val="0"/>
          <w:numId w:val="28"/>
        </w:numPr>
        <w:tabs>
          <w:tab w:val="left" w:pos="731"/>
        </w:tabs>
        <w:autoSpaceDE w:val="0"/>
        <w:autoSpaceDN w:val="0"/>
        <w:spacing w:after="0" w:line="240" w:lineRule="auto"/>
        <w:outlineLvl w:val="0"/>
        <w:rPr>
          <w:rFonts w:ascii="Calibri" w:eastAsia="Calibri" w:hAnsi="Calibri" w:cs="Calibri"/>
          <w:b/>
          <w:bCs/>
          <w:lang w:eastAsia="en-AU" w:bidi="en-AU"/>
        </w:rPr>
      </w:pPr>
      <w:r w:rsidRPr="00EA0057">
        <w:rPr>
          <w:rFonts w:ascii="Calibri" w:eastAsia="Calibri" w:hAnsi="Calibri" w:cs="Calibri"/>
          <w:b/>
          <w:bCs/>
          <w:lang w:eastAsia="en-AU" w:bidi="en-AU"/>
        </w:rPr>
        <w:t>Adoption of minutes of previous</w:t>
      </w:r>
      <w:r w:rsidRPr="00EA0057">
        <w:rPr>
          <w:rFonts w:ascii="Calibri" w:eastAsia="Calibri" w:hAnsi="Calibri" w:cs="Calibri"/>
          <w:b/>
          <w:bCs/>
          <w:spacing w:val="-5"/>
          <w:lang w:eastAsia="en-AU" w:bidi="en-AU"/>
        </w:rPr>
        <w:t xml:space="preserve"> </w:t>
      </w:r>
      <w:r w:rsidRPr="00EA0057">
        <w:rPr>
          <w:rFonts w:ascii="Calibri" w:eastAsia="Calibri" w:hAnsi="Calibri" w:cs="Calibri"/>
          <w:b/>
          <w:bCs/>
          <w:lang w:eastAsia="en-AU" w:bidi="en-AU"/>
        </w:rPr>
        <w:t>meeting</w:t>
      </w:r>
    </w:p>
    <w:p w14:paraId="1621A6E0" w14:textId="48C07313" w:rsidR="00EA0057" w:rsidRPr="00EA0057" w:rsidRDefault="00021651" w:rsidP="00021651">
      <w:pPr>
        <w:widowControl w:val="0"/>
        <w:autoSpaceDE w:val="0"/>
        <w:autoSpaceDN w:val="0"/>
        <w:spacing w:after="0" w:line="240" w:lineRule="auto"/>
        <w:ind w:left="372"/>
        <w:rPr>
          <w:rFonts w:ascii="Calibri" w:eastAsia="Calibri" w:hAnsi="Calibri" w:cs="Calibri"/>
          <w:lang w:eastAsia="en-AU" w:bidi="en-AU"/>
        </w:rPr>
      </w:pPr>
      <w:r w:rsidRPr="00021651">
        <w:rPr>
          <w:rFonts w:ascii="Calibri" w:eastAsia="Calibri" w:hAnsi="Calibri" w:cs="Calibri"/>
          <w:lang w:eastAsia="en-AU" w:bidi="en-AU"/>
        </w:rPr>
        <w:t>The minutes from meeting held on 11 December 2020 were formally adopted by the participants.</w:t>
      </w:r>
    </w:p>
    <w:p w14:paraId="240B8A89" w14:textId="77777777" w:rsidR="00EA0057" w:rsidRPr="00EA0057" w:rsidRDefault="00EA0057" w:rsidP="00EA0057">
      <w:pPr>
        <w:widowControl w:val="0"/>
        <w:autoSpaceDE w:val="0"/>
        <w:autoSpaceDN w:val="0"/>
        <w:spacing w:before="8" w:after="0" w:line="240" w:lineRule="auto"/>
        <w:rPr>
          <w:rFonts w:ascii="Calibri" w:eastAsia="Calibri" w:hAnsi="Calibri" w:cs="Calibri"/>
          <w:sz w:val="20"/>
          <w:lang w:eastAsia="en-AU" w:bidi="en-AU"/>
        </w:rPr>
      </w:pPr>
    </w:p>
    <w:p w14:paraId="69CE7538" w14:textId="77777777" w:rsidR="00EA0057" w:rsidRPr="00EA0057" w:rsidRDefault="00EA0057" w:rsidP="00EA0057">
      <w:pPr>
        <w:widowControl w:val="0"/>
        <w:numPr>
          <w:ilvl w:val="0"/>
          <w:numId w:val="28"/>
        </w:numPr>
        <w:tabs>
          <w:tab w:val="left" w:pos="734"/>
        </w:tabs>
        <w:autoSpaceDE w:val="0"/>
        <w:autoSpaceDN w:val="0"/>
        <w:spacing w:before="1" w:after="0" w:line="240" w:lineRule="auto"/>
        <w:ind w:left="733"/>
        <w:outlineLvl w:val="0"/>
        <w:rPr>
          <w:rFonts w:ascii="Calibri" w:eastAsia="Calibri" w:hAnsi="Calibri" w:cs="Calibri"/>
          <w:b/>
          <w:bCs/>
          <w:lang w:eastAsia="en-AU" w:bidi="en-AU"/>
        </w:rPr>
      </w:pPr>
      <w:r w:rsidRPr="00EA0057">
        <w:rPr>
          <w:rFonts w:ascii="Calibri" w:eastAsia="Calibri" w:hAnsi="Calibri" w:cs="Calibri"/>
          <w:b/>
          <w:bCs/>
          <w:lang w:eastAsia="en-AU" w:bidi="en-AU"/>
        </w:rPr>
        <w:t>Outstanding action</w:t>
      </w:r>
      <w:r w:rsidRPr="00EA0057">
        <w:rPr>
          <w:rFonts w:ascii="Calibri" w:eastAsia="Calibri" w:hAnsi="Calibri" w:cs="Calibri"/>
          <w:b/>
          <w:bCs/>
          <w:spacing w:val="-4"/>
          <w:lang w:eastAsia="en-AU" w:bidi="en-AU"/>
        </w:rPr>
        <w:t xml:space="preserve"> </w:t>
      </w:r>
      <w:r w:rsidRPr="00EA0057">
        <w:rPr>
          <w:rFonts w:ascii="Calibri" w:eastAsia="Calibri" w:hAnsi="Calibri" w:cs="Calibri"/>
          <w:b/>
          <w:bCs/>
          <w:lang w:eastAsia="en-AU" w:bidi="en-AU"/>
        </w:rPr>
        <w:t>items</w:t>
      </w:r>
    </w:p>
    <w:p w14:paraId="3073E22D" w14:textId="618A9F68" w:rsidR="00EA0057" w:rsidRPr="00EA0057" w:rsidRDefault="00A22082" w:rsidP="00A22082">
      <w:pPr>
        <w:widowControl w:val="0"/>
        <w:autoSpaceDE w:val="0"/>
        <w:autoSpaceDN w:val="0"/>
        <w:spacing w:after="0" w:line="240" w:lineRule="auto"/>
        <w:ind w:left="375"/>
        <w:rPr>
          <w:rFonts w:ascii="Calibri" w:eastAsia="Calibri" w:hAnsi="Calibri" w:cs="Calibri"/>
          <w:lang w:eastAsia="en-AU" w:bidi="en-AU"/>
        </w:rPr>
      </w:pPr>
      <w:r w:rsidRPr="00A22082">
        <w:rPr>
          <w:rFonts w:ascii="Calibri" w:eastAsia="Calibri" w:hAnsi="Calibri" w:cs="Calibri"/>
          <w:lang w:eastAsia="en-AU" w:bidi="en-AU"/>
        </w:rPr>
        <w:t>Confirmed Tracy Hindmarsh as the Council Chair</w:t>
      </w:r>
    </w:p>
    <w:p w14:paraId="68B8A359" w14:textId="77777777" w:rsidR="00EA0057" w:rsidRPr="00EA0057" w:rsidRDefault="00EA0057" w:rsidP="00EA0057">
      <w:pPr>
        <w:widowControl w:val="0"/>
        <w:autoSpaceDE w:val="0"/>
        <w:autoSpaceDN w:val="0"/>
        <w:spacing w:after="0" w:line="240" w:lineRule="auto"/>
        <w:rPr>
          <w:rFonts w:ascii="Calibri" w:eastAsia="Calibri" w:hAnsi="Calibri" w:cs="Calibri"/>
          <w:lang w:eastAsia="en-AU" w:bidi="en-AU"/>
        </w:rPr>
      </w:pPr>
    </w:p>
    <w:p w14:paraId="6402A131" w14:textId="5B9823A0" w:rsidR="00B80940" w:rsidRDefault="00B80940" w:rsidP="00B80940">
      <w:pPr>
        <w:pStyle w:val="ListParagraph"/>
        <w:numPr>
          <w:ilvl w:val="0"/>
          <w:numId w:val="28"/>
        </w:numPr>
        <w:rPr>
          <w:rFonts w:eastAsia="Calibri" w:cs="Calibri"/>
          <w:lang w:eastAsia="en-AU" w:bidi="en-AU"/>
        </w:rPr>
      </w:pPr>
      <w:r w:rsidRPr="00B80940">
        <w:rPr>
          <w:rFonts w:eastAsia="Calibri" w:cs="Calibri"/>
          <w:b/>
          <w:bCs/>
          <w:lang w:eastAsia="en-AU" w:bidi="en-AU"/>
        </w:rPr>
        <w:t xml:space="preserve">Registration Renewals </w:t>
      </w:r>
      <w:r w:rsidRPr="00B80940">
        <w:rPr>
          <w:rFonts w:eastAsia="Calibri" w:cs="Calibri"/>
          <w:lang w:eastAsia="en-AU" w:bidi="en-AU"/>
        </w:rPr>
        <w:t>- Richard Sollorz</w:t>
      </w:r>
    </w:p>
    <w:p w14:paraId="31ACC675" w14:textId="656F27AC" w:rsidR="00A24226" w:rsidRDefault="00A24226" w:rsidP="00A24226">
      <w:pPr>
        <w:pStyle w:val="ListParagraph"/>
        <w:widowControl w:val="0"/>
        <w:numPr>
          <w:ilvl w:val="1"/>
          <w:numId w:val="33"/>
        </w:numPr>
        <w:tabs>
          <w:tab w:val="left" w:pos="1092"/>
          <w:tab w:val="left" w:pos="1093"/>
        </w:tabs>
        <w:autoSpaceDE w:val="0"/>
        <w:autoSpaceDN w:val="0"/>
        <w:spacing w:before="1"/>
        <w:ind w:right="147"/>
      </w:pPr>
      <w:r>
        <w:t xml:space="preserve">The process of renewing Participant Registrations will commence </w:t>
      </w:r>
      <w:r w:rsidR="007A6D56">
        <w:t>on</w:t>
      </w:r>
      <w:r>
        <w:t xml:space="preserve"> 1</w:t>
      </w:r>
      <w:r>
        <w:rPr>
          <w:vertAlign w:val="superscript"/>
        </w:rPr>
        <w:t>st</w:t>
      </w:r>
      <w:r>
        <w:t xml:space="preserve"> March 2021. The registration end date will change to the participants date of birth rather than 30</w:t>
      </w:r>
      <w:r>
        <w:rPr>
          <w:vertAlign w:val="superscript"/>
        </w:rPr>
        <w:t>th</w:t>
      </w:r>
      <w:r>
        <w:t xml:space="preserve"> June, including a pro</w:t>
      </w:r>
      <w:r>
        <w:rPr>
          <w:spacing w:val="-1"/>
        </w:rPr>
        <w:t xml:space="preserve"> </w:t>
      </w:r>
      <w:r>
        <w:t>rata</w:t>
      </w:r>
      <w:r>
        <w:rPr>
          <w:spacing w:val="-4"/>
        </w:rPr>
        <w:t xml:space="preserve"> </w:t>
      </w:r>
      <w:r>
        <w:t>system,</w:t>
      </w:r>
      <w:r>
        <w:rPr>
          <w:spacing w:val="-4"/>
        </w:rPr>
        <w:t xml:space="preserve"> </w:t>
      </w:r>
      <w:r>
        <w:t>to reduce</w:t>
      </w:r>
      <w:r>
        <w:rPr>
          <w:spacing w:val="-3"/>
        </w:rPr>
        <w:t xml:space="preserve"> </w:t>
      </w:r>
      <w:r>
        <w:t>the</w:t>
      </w:r>
      <w:r>
        <w:rPr>
          <w:spacing w:val="-2"/>
        </w:rPr>
        <w:t xml:space="preserve"> </w:t>
      </w:r>
      <w:r>
        <w:t>need</w:t>
      </w:r>
      <w:r>
        <w:rPr>
          <w:spacing w:val="-4"/>
        </w:rPr>
        <w:t xml:space="preserve"> </w:t>
      </w:r>
      <w:r>
        <w:t>of</w:t>
      </w:r>
      <w:r>
        <w:rPr>
          <w:spacing w:val="-4"/>
        </w:rPr>
        <w:t xml:space="preserve"> </w:t>
      </w:r>
      <w:r>
        <w:t>all</w:t>
      </w:r>
      <w:r>
        <w:rPr>
          <w:spacing w:val="-1"/>
        </w:rPr>
        <w:t xml:space="preserve"> </w:t>
      </w:r>
      <w:r>
        <w:t>participants</w:t>
      </w:r>
      <w:r>
        <w:rPr>
          <w:spacing w:val="-6"/>
        </w:rPr>
        <w:t xml:space="preserve"> </w:t>
      </w:r>
      <w:r>
        <w:t>renewing</w:t>
      </w:r>
      <w:r>
        <w:rPr>
          <w:spacing w:val="-3"/>
        </w:rPr>
        <w:t xml:space="preserve"> </w:t>
      </w:r>
      <w:r>
        <w:t>their</w:t>
      </w:r>
      <w:r>
        <w:rPr>
          <w:spacing w:val="-1"/>
        </w:rPr>
        <w:t xml:space="preserve"> </w:t>
      </w:r>
      <w:r>
        <w:t>registration</w:t>
      </w:r>
      <w:r>
        <w:rPr>
          <w:spacing w:val="-4"/>
        </w:rPr>
        <w:t xml:space="preserve"> </w:t>
      </w:r>
      <w:r>
        <w:t>at</w:t>
      </w:r>
      <w:r>
        <w:rPr>
          <w:spacing w:val="-1"/>
        </w:rPr>
        <w:t xml:space="preserve"> </w:t>
      </w:r>
      <w:r>
        <w:t>the</w:t>
      </w:r>
      <w:r>
        <w:rPr>
          <w:spacing w:val="-3"/>
        </w:rPr>
        <w:t xml:space="preserve"> </w:t>
      </w:r>
      <w:r>
        <w:t>same</w:t>
      </w:r>
      <w:r>
        <w:rPr>
          <w:spacing w:val="-1"/>
        </w:rPr>
        <w:t xml:space="preserve"> </w:t>
      </w:r>
      <w:r>
        <w:t>time.</w:t>
      </w:r>
    </w:p>
    <w:p w14:paraId="4C4640C2" w14:textId="77777777" w:rsidR="00A24226" w:rsidRDefault="00A24226" w:rsidP="00A24226">
      <w:pPr>
        <w:pStyle w:val="ListParagraph"/>
        <w:widowControl w:val="0"/>
        <w:numPr>
          <w:ilvl w:val="1"/>
          <w:numId w:val="33"/>
        </w:numPr>
        <w:tabs>
          <w:tab w:val="left" w:pos="1092"/>
          <w:tab w:val="left" w:pos="1093"/>
        </w:tabs>
        <w:autoSpaceDE w:val="0"/>
        <w:autoSpaceDN w:val="0"/>
      </w:pPr>
      <w:r>
        <w:t>Communications for the renewal process will be going out early March</w:t>
      </w:r>
      <w:r>
        <w:rPr>
          <w:spacing w:val="-12"/>
        </w:rPr>
        <w:t xml:space="preserve"> </w:t>
      </w:r>
      <w:r>
        <w:t>2021.</w:t>
      </w:r>
    </w:p>
    <w:p w14:paraId="3E2F2C8A" w14:textId="77777777" w:rsidR="00A24226" w:rsidRDefault="00A24226" w:rsidP="00A24226">
      <w:pPr>
        <w:pStyle w:val="ListParagraph"/>
        <w:widowControl w:val="0"/>
        <w:numPr>
          <w:ilvl w:val="1"/>
          <w:numId w:val="33"/>
        </w:numPr>
        <w:tabs>
          <w:tab w:val="left" w:pos="1092"/>
          <w:tab w:val="left" w:pos="1093"/>
        </w:tabs>
        <w:autoSpaceDE w:val="0"/>
        <w:autoSpaceDN w:val="0"/>
        <w:spacing w:before="1"/>
        <w:ind w:right="378"/>
      </w:pPr>
      <w:r>
        <w:t>The Portal will be open for participants to renew their registrations as well as an option to renew via paper form, for those participants who do not have access to complete the renewal process online.</w:t>
      </w:r>
    </w:p>
    <w:p w14:paraId="32CC90B6" w14:textId="77777777" w:rsidR="00A24226" w:rsidRDefault="00A24226" w:rsidP="00A24226">
      <w:pPr>
        <w:pStyle w:val="ListParagraph"/>
        <w:widowControl w:val="0"/>
        <w:numPr>
          <w:ilvl w:val="1"/>
          <w:numId w:val="33"/>
        </w:numPr>
        <w:tabs>
          <w:tab w:val="left" w:pos="1093"/>
        </w:tabs>
        <w:autoSpaceDE w:val="0"/>
        <w:autoSpaceDN w:val="0"/>
        <w:ind w:left="1091" w:right="152" w:hanging="359"/>
        <w:jc w:val="both"/>
      </w:pPr>
      <w:r>
        <w:t xml:space="preserve">Richard introduced ‘Track Program’ where GWIC staff will also be going out to race meets, to assist participants complete their renewals as well as be available for other enquiries outside the renewal process, to provide more of a more </w:t>
      </w:r>
      <w:r>
        <w:rPr>
          <w:i/>
        </w:rPr>
        <w:t>holistic</w:t>
      </w:r>
      <w:r>
        <w:rPr>
          <w:i/>
          <w:spacing w:val="-1"/>
        </w:rPr>
        <w:t xml:space="preserve"> </w:t>
      </w:r>
      <w:r>
        <w:t>service.</w:t>
      </w:r>
    </w:p>
    <w:p w14:paraId="6CD86324" w14:textId="3C64D918" w:rsidR="00A24226" w:rsidRDefault="00BF69E9" w:rsidP="00A24226">
      <w:pPr>
        <w:pStyle w:val="ListParagraph"/>
        <w:widowControl w:val="0"/>
        <w:numPr>
          <w:ilvl w:val="1"/>
          <w:numId w:val="33"/>
        </w:numPr>
        <w:tabs>
          <w:tab w:val="left" w:pos="1091"/>
          <w:tab w:val="left" w:pos="1092"/>
        </w:tabs>
        <w:autoSpaceDE w:val="0"/>
        <w:autoSpaceDN w:val="0"/>
        <w:ind w:left="1091" w:right="261" w:hanging="359"/>
      </w:pPr>
      <w:r>
        <w:t>Chair</w:t>
      </w:r>
      <w:r w:rsidR="00A24226">
        <w:t xml:space="preserve"> mentioned should any participant encounter any issues moving forward with anything </w:t>
      </w:r>
      <w:r w:rsidR="00A24226">
        <w:lastRenderedPageBreak/>
        <w:t>to do with the Registration and Welfare side of GWIC, they are welcome to contact Richard</w:t>
      </w:r>
      <w:r w:rsidR="00A24226">
        <w:rPr>
          <w:spacing w:val="-31"/>
        </w:rPr>
        <w:t xml:space="preserve"> </w:t>
      </w:r>
      <w:r w:rsidR="00A24226">
        <w:t>directly.</w:t>
      </w:r>
    </w:p>
    <w:p w14:paraId="769BAAF5" w14:textId="77777777" w:rsidR="00B80940" w:rsidRPr="00B80940" w:rsidRDefault="00B80940" w:rsidP="00B80940">
      <w:pPr>
        <w:rPr>
          <w:rFonts w:eastAsia="Calibri" w:cs="Calibri"/>
          <w:lang w:eastAsia="en-AU" w:bidi="en-AU"/>
        </w:rPr>
      </w:pPr>
    </w:p>
    <w:p w14:paraId="5E7BBF29" w14:textId="7108821D" w:rsidR="000F1343" w:rsidRDefault="000F1343" w:rsidP="000F1343">
      <w:pPr>
        <w:pStyle w:val="ListParagraph"/>
        <w:numPr>
          <w:ilvl w:val="0"/>
          <w:numId w:val="28"/>
        </w:numPr>
        <w:rPr>
          <w:rFonts w:eastAsia="Calibri" w:cs="Calibri"/>
          <w:lang w:eastAsia="en-AU" w:bidi="en-AU"/>
        </w:rPr>
      </w:pPr>
      <w:r w:rsidRPr="00560CE0">
        <w:rPr>
          <w:rFonts w:eastAsia="Calibri" w:cs="Calibri"/>
          <w:b/>
          <w:bCs/>
          <w:lang w:eastAsia="en-AU" w:bidi="en-AU"/>
        </w:rPr>
        <w:t>Requirements for Kennel requirements for Owners</w:t>
      </w:r>
      <w:r w:rsidRPr="000F1343">
        <w:rPr>
          <w:rFonts w:eastAsia="Calibri" w:cs="Calibri"/>
          <w:lang w:eastAsia="en-AU" w:bidi="en-AU"/>
        </w:rPr>
        <w:t xml:space="preserve"> - Richard Sollorz</w:t>
      </w:r>
    </w:p>
    <w:p w14:paraId="69DA721E" w14:textId="6D86214C" w:rsidR="00696D79" w:rsidRDefault="00696D79" w:rsidP="00696D79">
      <w:pPr>
        <w:pStyle w:val="ListParagraph"/>
        <w:widowControl w:val="0"/>
        <w:numPr>
          <w:ilvl w:val="1"/>
          <w:numId w:val="33"/>
        </w:numPr>
        <w:tabs>
          <w:tab w:val="left" w:pos="1092"/>
          <w:tab w:val="left" w:pos="1093"/>
        </w:tabs>
        <w:autoSpaceDE w:val="0"/>
        <w:autoSpaceDN w:val="0"/>
        <w:spacing w:before="2" w:line="237" w:lineRule="auto"/>
        <w:ind w:right="368"/>
      </w:pPr>
      <w:r>
        <w:t xml:space="preserve">This new proposed requirement is </w:t>
      </w:r>
      <w:r w:rsidR="007861F0">
        <w:t>that</w:t>
      </w:r>
      <w:r>
        <w:t xml:space="preserve"> Owners</w:t>
      </w:r>
      <w:r w:rsidR="007861F0">
        <w:t>,</w:t>
      </w:r>
      <w:r>
        <w:t xml:space="preserve"> who have control and custody of their greyhounds</w:t>
      </w:r>
      <w:r w:rsidR="007861F0">
        <w:t>,</w:t>
      </w:r>
      <w:r>
        <w:t xml:space="preserve"> must have compliant </w:t>
      </w:r>
      <w:r>
        <w:rPr>
          <w:i/>
        </w:rPr>
        <w:t xml:space="preserve">basic </w:t>
      </w:r>
      <w:r>
        <w:t xml:space="preserve">kennel </w:t>
      </w:r>
      <w:proofErr w:type="gramStart"/>
      <w:r>
        <w:t>facilities</w:t>
      </w:r>
      <w:proofErr w:type="gramEnd"/>
      <w:r>
        <w:t xml:space="preserve"> and provide these to GWIC for</w:t>
      </w:r>
      <w:r>
        <w:rPr>
          <w:spacing w:val="-13"/>
        </w:rPr>
        <w:t xml:space="preserve"> </w:t>
      </w:r>
      <w:r>
        <w:t>approval.</w:t>
      </w:r>
    </w:p>
    <w:p w14:paraId="7C58DFE2" w14:textId="77777777" w:rsidR="00696D79" w:rsidRDefault="00696D79" w:rsidP="00696D79">
      <w:pPr>
        <w:pStyle w:val="ListParagraph"/>
        <w:widowControl w:val="0"/>
        <w:numPr>
          <w:ilvl w:val="1"/>
          <w:numId w:val="33"/>
        </w:numPr>
        <w:tabs>
          <w:tab w:val="left" w:pos="1092"/>
          <w:tab w:val="left" w:pos="1093"/>
        </w:tabs>
        <w:autoSpaceDE w:val="0"/>
        <w:autoSpaceDN w:val="0"/>
        <w:spacing w:before="2" w:line="237" w:lineRule="auto"/>
        <w:ind w:right="368"/>
      </w:pPr>
      <w:r>
        <w:t>Discussion was had in relation to how GWIC would monitor the new proposed requirement. Richard advised that this requirement is more so when a Trainer no longer wishes to train the greyhound and the greyhound is returned to the Owner.</w:t>
      </w:r>
    </w:p>
    <w:p w14:paraId="6E74937C" w14:textId="77777777" w:rsidR="00696D79" w:rsidRDefault="00696D79" w:rsidP="00696D79">
      <w:pPr>
        <w:pStyle w:val="ListParagraph"/>
        <w:ind w:left="730"/>
        <w:rPr>
          <w:rFonts w:eastAsia="Calibri" w:cs="Calibri"/>
          <w:lang w:eastAsia="en-AU" w:bidi="en-AU"/>
        </w:rPr>
      </w:pPr>
    </w:p>
    <w:p w14:paraId="4E035609" w14:textId="7F3188DE" w:rsidR="00696D79" w:rsidRPr="00CB7A7B" w:rsidRDefault="0084155A" w:rsidP="00696D79">
      <w:pPr>
        <w:ind w:left="372"/>
        <w:rPr>
          <w:rFonts w:eastAsia="Calibri" w:cs="Calibri"/>
          <w:b/>
          <w:bCs/>
          <w:lang w:eastAsia="en-AU" w:bidi="en-AU"/>
        </w:rPr>
      </w:pPr>
      <w:r w:rsidRPr="00CB7A7B">
        <w:rPr>
          <w:rFonts w:eastAsia="Calibri" w:cs="Calibri"/>
          <w:b/>
          <w:bCs/>
          <w:lang w:eastAsia="en-AU" w:bidi="en-AU"/>
        </w:rPr>
        <w:t>Feedback in relation to proposed GWIC policies</w:t>
      </w:r>
    </w:p>
    <w:p w14:paraId="45B33214" w14:textId="2A5CA9A2" w:rsidR="00C65D6D" w:rsidRDefault="00C65D6D" w:rsidP="00C65D6D">
      <w:pPr>
        <w:pStyle w:val="ListParagraph"/>
        <w:numPr>
          <w:ilvl w:val="0"/>
          <w:numId w:val="28"/>
        </w:numPr>
        <w:rPr>
          <w:rFonts w:eastAsia="Calibri" w:cs="Calibri"/>
          <w:lang w:eastAsia="en-AU" w:bidi="en-AU"/>
        </w:rPr>
      </w:pPr>
      <w:r w:rsidRPr="00CB7A7B">
        <w:rPr>
          <w:rFonts w:eastAsia="Calibri" w:cs="Calibri"/>
          <w:b/>
          <w:bCs/>
          <w:lang w:eastAsia="en-AU" w:bidi="en-AU"/>
        </w:rPr>
        <w:t>Transfer (Arm’s Length) Policy</w:t>
      </w:r>
      <w:r w:rsidRPr="00C65D6D">
        <w:rPr>
          <w:rFonts w:eastAsia="Calibri" w:cs="Calibri"/>
          <w:lang w:eastAsia="en-AU" w:bidi="en-AU"/>
        </w:rPr>
        <w:t xml:space="preserve"> - Matt Tutt</w:t>
      </w:r>
    </w:p>
    <w:p w14:paraId="09EB9F06" w14:textId="30F4647B" w:rsidR="00B43467" w:rsidRDefault="00B43467" w:rsidP="00B43467">
      <w:pPr>
        <w:pStyle w:val="ListParagraph"/>
        <w:widowControl w:val="0"/>
        <w:numPr>
          <w:ilvl w:val="1"/>
          <w:numId w:val="33"/>
        </w:numPr>
        <w:tabs>
          <w:tab w:val="left" w:pos="1091"/>
          <w:tab w:val="left" w:pos="1093"/>
        </w:tabs>
        <w:autoSpaceDE w:val="0"/>
        <w:autoSpaceDN w:val="0"/>
        <w:ind w:right="236"/>
      </w:pPr>
      <w:r>
        <w:t>GWIC aims to develop a better way of managing disqualifications and the purpose of this policy is to ensure that disqualified participants are not able transfer their greyhounds to a relative or close friend, who can then nominate them for racing</w:t>
      </w:r>
      <w:r w:rsidR="00BD6934">
        <w:t>.</w:t>
      </w:r>
      <w:r>
        <w:t xml:space="preserve"> </w:t>
      </w:r>
      <w:r w:rsidR="00BD6934">
        <w:t>P</w:t>
      </w:r>
      <w:r>
        <w:t>rovides for a consistent framework as to how GWIC applies transfers from sanctioned</w:t>
      </w:r>
      <w:r>
        <w:rPr>
          <w:spacing w:val="-7"/>
        </w:rPr>
        <w:t xml:space="preserve"> </w:t>
      </w:r>
      <w:r>
        <w:t>participants.</w:t>
      </w:r>
    </w:p>
    <w:p w14:paraId="2F40717D" w14:textId="77777777" w:rsidR="00B43467" w:rsidRDefault="00B43467" w:rsidP="00B43467">
      <w:pPr>
        <w:pStyle w:val="ListParagraph"/>
        <w:widowControl w:val="0"/>
        <w:numPr>
          <w:ilvl w:val="1"/>
          <w:numId w:val="33"/>
        </w:numPr>
        <w:tabs>
          <w:tab w:val="left" w:pos="1091"/>
          <w:tab w:val="left" w:pos="1092"/>
        </w:tabs>
        <w:autoSpaceDE w:val="0"/>
        <w:autoSpaceDN w:val="0"/>
        <w:spacing w:line="267" w:lineRule="exact"/>
        <w:ind w:left="1091"/>
      </w:pPr>
      <w:r>
        <w:t>Discussions were had in relation</w:t>
      </w:r>
      <w:r>
        <w:rPr>
          <w:spacing w:val="-5"/>
        </w:rPr>
        <w:t xml:space="preserve"> </w:t>
      </w:r>
      <w:r>
        <w:t>to:</w:t>
      </w:r>
    </w:p>
    <w:p w14:paraId="1D945263" w14:textId="0A58827B" w:rsidR="00B43467" w:rsidRDefault="00B43467" w:rsidP="00B43467">
      <w:pPr>
        <w:pStyle w:val="ListParagraph"/>
        <w:widowControl w:val="0"/>
        <w:numPr>
          <w:ilvl w:val="2"/>
          <w:numId w:val="33"/>
        </w:numPr>
        <w:tabs>
          <w:tab w:val="left" w:pos="1811"/>
          <w:tab w:val="left" w:pos="1813"/>
        </w:tabs>
        <w:autoSpaceDE w:val="0"/>
        <w:autoSpaceDN w:val="0"/>
        <w:spacing w:before="2" w:line="237" w:lineRule="auto"/>
        <w:ind w:left="1811" w:right="181" w:hanging="360"/>
      </w:pPr>
      <w:r>
        <w:t xml:space="preserve">If there will be harsher penalties for repeat offenders; </w:t>
      </w:r>
      <w:r w:rsidR="006B377F">
        <w:t>it was</w:t>
      </w:r>
      <w:r>
        <w:t xml:space="preserve"> advised that the Commission is currently working on an updated Penalty Guideline and for different matters will have different penalties</w:t>
      </w:r>
    </w:p>
    <w:p w14:paraId="5E296340" w14:textId="77777777" w:rsidR="00B43467" w:rsidRDefault="00B43467" w:rsidP="00B43467">
      <w:pPr>
        <w:pStyle w:val="ListParagraph"/>
        <w:widowControl w:val="0"/>
        <w:numPr>
          <w:ilvl w:val="2"/>
          <w:numId w:val="33"/>
        </w:numPr>
        <w:tabs>
          <w:tab w:val="left" w:pos="1811"/>
          <w:tab w:val="left" w:pos="1812"/>
        </w:tabs>
        <w:autoSpaceDE w:val="0"/>
        <w:autoSpaceDN w:val="0"/>
        <w:spacing w:before="4" w:line="235" w:lineRule="auto"/>
        <w:ind w:left="1811" w:right="322" w:hanging="360"/>
      </w:pPr>
      <w:r>
        <w:t xml:space="preserve">The ability of discretion based upon exceptional circumstances for individual cases will </w:t>
      </w:r>
      <w:r>
        <w:rPr>
          <w:spacing w:val="-4"/>
        </w:rPr>
        <w:t xml:space="preserve">be </w:t>
      </w:r>
      <w:r>
        <w:t>considered by the</w:t>
      </w:r>
      <w:r>
        <w:rPr>
          <w:spacing w:val="-4"/>
        </w:rPr>
        <w:t xml:space="preserve"> </w:t>
      </w:r>
      <w:r>
        <w:t>Commission</w:t>
      </w:r>
    </w:p>
    <w:p w14:paraId="74D16C6F" w14:textId="436F5F31" w:rsidR="00B43467" w:rsidRDefault="00B43467" w:rsidP="00B43467">
      <w:pPr>
        <w:pStyle w:val="ListParagraph"/>
        <w:widowControl w:val="0"/>
        <w:numPr>
          <w:ilvl w:val="2"/>
          <w:numId w:val="33"/>
        </w:numPr>
        <w:tabs>
          <w:tab w:val="left" w:pos="1811"/>
          <w:tab w:val="left" w:pos="1812"/>
        </w:tabs>
        <w:autoSpaceDE w:val="0"/>
        <w:autoSpaceDN w:val="0"/>
        <w:spacing w:before="2" w:line="235" w:lineRule="auto"/>
        <w:ind w:left="1811" w:right="981" w:hanging="360"/>
      </w:pPr>
      <w:r>
        <w:t>The policy applies to NSW jurisdiction only; the Commission</w:t>
      </w:r>
      <w:r w:rsidR="002B4522">
        <w:t xml:space="preserve"> only</w:t>
      </w:r>
      <w:r>
        <w:t xml:space="preserve"> has control over NSW participants and greyhounds within</w:t>
      </w:r>
      <w:r>
        <w:rPr>
          <w:spacing w:val="-3"/>
        </w:rPr>
        <w:t xml:space="preserve"> </w:t>
      </w:r>
      <w:r>
        <w:t>NSW</w:t>
      </w:r>
    </w:p>
    <w:p w14:paraId="2139C487" w14:textId="77777777" w:rsidR="00B43467" w:rsidRDefault="00B43467" w:rsidP="00B43467">
      <w:pPr>
        <w:pStyle w:val="ListParagraph"/>
        <w:widowControl w:val="0"/>
        <w:numPr>
          <w:ilvl w:val="2"/>
          <w:numId w:val="33"/>
        </w:numPr>
        <w:tabs>
          <w:tab w:val="left" w:pos="1811"/>
          <w:tab w:val="left" w:pos="1812"/>
        </w:tabs>
        <w:autoSpaceDE w:val="0"/>
        <w:autoSpaceDN w:val="0"/>
        <w:spacing w:before="4" w:line="235" w:lineRule="auto"/>
        <w:ind w:left="1810" w:right="517" w:hanging="359"/>
      </w:pPr>
      <w:r>
        <w:t>An Owner is informed if they are involved with a greyhound that receives an ‘A’ sample notification</w:t>
      </w:r>
    </w:p>
    <w:p w14:paraId="55D567CF" w14:textId="4A874544" w:rsidR="00B43467" w:rsidRDefault="00B43467" w:rsidP="00B43467">
      <w:pPr>
        <w:pStyle w:val="ListParagraph"/>
        <w:widowControl w:val="0"/>
        <w:numPr>
          <w:ilvl w:val="1"/>
          <w:numId w:val="33"/>
        </w:numPr>
        <w:tabs>
          <w:tab w:val="left" w:pos="1090"/>
          <w:tab w:val="left" w:pos="1091"/>
        </w:tabs>
        <w:autoSpaceDE w:val="0"/>
        <w:autoSpaceDN w:val="0"/>
        <w:ind w:left="1090" w:right="446"/>
      </w:pPr>
      <w:r>
        <w:t>The policy is currently in consultation phase and GWIC is open to gaining feedback; GWIC is aiming to have the policy finalised as soon as possible before going out to the public.</w:t>
      </w:r>
    </w:p>
    <w:p w14:paraId="4DD864AC" w14:textId="77777777" w:rsidR="0084155A" w:rsidRPr="00B43467" w:rsidRDefault="0084155A" w:rsidP="00B43467">
      <w:pPr>
        <w:rPr>
          <w:rFonts w:eastAsia="Calibri" w:cs="Calibri"/>
          <w:lang w:eastAsia="en-AU" w:bidi="en-AU"/>
        </w:rPr>
      </w:pPr>
    </w:p>
    <w:p w14:paraId="20EDC5E3" w14:textId="16E99D9D" w:rsidR="00C134C4" w:rsidRDefault="00C134C4" w:rsidP="00C134C4">
      <w:pPr>
        <w:pStyle w:val="ListParagraph"/>
        <w:numPr>
          <w:ilvl w:val="0"/>
          <w:numId w:val="28"/>
        </w:numPr>
        <w:rPr>
          <w:rFonts w:eastAsia="Calibri" w:cs="Calibri"/>
          <w:lang w:eastAsia="en-AU" w:bidi="en-AU"/>
        </w:rPr>
      </w:pPr>
      <w:r w:rsidRPr="00816256">
        <w:rPr>
          <w:rFonts w:eastAsia="Calibri" w:cs="Calibri"/>
          <w:b/>
          <w:bCs/>
          <w:lang w:eastAsia="en-AU" w:bidi="en-AU"/>
        </w:rPr>
        <w:t>Definition of ‘Inadequate’ Greyhound Housing Area (Code of Practice)</w:t>
      </w:r>
      <w:r w:rsidRPr="00C134C4">
        <w:rPr>
          <w:rFonts w:eastAsia="Calibri" w:cs="Calibri"/>
          <w:lang w:eastAsia="en-AU" w:bidi="en-AU"/>
        </w:rPr>
        <w:t xml:space="preserve"> - Juliet Corish and Abi Groves</w:t>
      </w:r>
    </w:p>
    <w:p w14:paraId="2B0E4411" w14:textId="77777777" w:rsidR="00A0221C" w:rsidRDefault="00A0221C" w:rsidP="00A0221C">
      <w:pPr>
        <w:pStyle w:val="ListParagraph"/>
        <w:widowControl w:val="0"/>
        <w:numPr>
          <w:ilvl w:val="1"/>
          <w:numId w:val="33"/>
        </w:numPr>
        <w:tabs>
          <w:tab w:val="left" w:pos="1092"/>
          <w:tab w:val="left" w:pos="1093"/>
        </w:tabs>
        <w:autoSpaceDE w:val="0"/>
        <w:autoSpaceDN w:val="0"/>
        <w:ind w:right="673"/>
      </w:pPr>
      <w:r>
        <w:t>The purpose of this document is to provide information about the circumstances in which the Commission may invoke clause 1.6.2 of the Code of</w:t>
      </w:r>
      <w:r>
        <w:rPr>
          <w:spacing w:val="-10"/>
        </w:rPr>
        <w:t xml:space="preserve"> </w:t>
      </w:r>
      <w:r>
        <w:t>Practice</w:t>
      </w:r>
    </w:p>
    <w:p w14:paraId="5D56087B" w14:textId="77777777" w:rsidR="00A0221C" w:rsidRDefault="00A0221C" w:rsidP="00A0221C">
      <w:pPr>
        <w:pStyle w:val="ListParagraph"/>
        <w:widowControl w:val="0"/>
        <w:numPr>
          <w:ilvl w:val="1"/>
          <w:numId w:val="33"/>
        </w:numPr>
        <w:tabs>
          <w:tab w:val="left" w:pos="1092"/>
          <w:tab w:val="left" w:pos="1093"/>
        </w:tabs>
        <w:autoSpaceDE w:val="0"/>
        <w:autoSpaceDN w:val="0"/>
        <w:ind w:right="724"/>
      </w:pPr>
      <w:r>
        <w:t>Standard 5.9 of the NSW Greyhound Welfare Code of Practice has been developed so that all people are aware of the content and is based on a judgement</w:t>
      </w:r>
      <w:r>
        <w:rPr>
          <w:spacing w:val="-8"/>
        </w:rPr>
        <w:t xml:space="preserve"> </w:t>
      </w:r>
      <w:r>
        <w:t>call.</w:t>
      </w:r>
    </w:p>
    <w:p w14:paraId="48903B63" w14:textId="77777777" w:rsidR="00A0221C" w:rsidRDefault="00A0221C" w:rsidP="00A0221C">
      <w:pPr>
        <w:pStyle w:val="ListParagraph"/>
        <w:widowControl w:val="0"/>
        <w:numPr>
          <w:ilvl w:val="1"/>
          <w:numId w:val="33"/>
        </w:numPr>
        <w:tabs>
          <w:tab w:val="left" w:pos="1092"/>
          <w:tab w:val="left" w:pos="1093"/>
        </w:tabs>
        <w:autoSpaceDE w:val="0"/>
        <w:autoSpaceDN w:val="0"/>
        <w:spacing w:before="1"/>
        <w:ind w:right="318"/>
      </w:pPr>
      <w:r>
        <w:t xml:space="preserve">The purpose of the Industry Practice Guide, IPG (circulated with the meeting papers) is to provide clarity, </w:t>
      </w:r>
      <w:proofErr w:type="gramStart"/>
      <w:r>
        <w:t>transparency</w:t>
      </w:r>
      <w:proofErr w:type="gramEnd"/>
      <w:r>
        <w:t xml:space="preserve"> and</w:t>
      </w:r>
      <w:r>
        <w:rPr>
          <w:spacing w:val="-3"/>
        </w:rPr>
        <w:t xml:space="preserve"> </w:t>
      </w:r>
      <w:r>
        <w:t>fairness.</w:t>
      </w:r>
    </w:p>
    <w:p w14:paraId="143611BF" w14:textId="77777777" w:rsidR="0024436B" w:rsidRDefault="0024436B" w:rsidP="0024436B">
      <w:pPr>
        <w:pStyle w:val="ListParagraph"/>
        <w:widowControl w:val="0"/>
        <w:numPr>
          <w:ilvl w:val="1"/>
          <w:numId w:val="33"/>
        </w:numPr>
        <w:tabs>
          <w:tab w:val="left" w:pos="1092"/>
          <w:tab w:val="left" w:pos="1093"/>
        </w:tabs>
        <w:autoSpaceDE w:val="0"/>
        <w:autoSpaceDN w:val="0"/>
        <w:spacing w:before="57"/>
      </w:pPr>
      <w:r>
        <w:t>Discussions were had in relation</w:t>
      </w:r>
      <w:r>
        <w:rPr>
          <w:spacing w:val="-5"/>
        </w:rPr>
        <w:t xml:space="preserve"> </w:t>
      </w:r>
      <w:r>
        <w:t>to:</w:t>
      </w:r>
    </w:p>
    <w:p w14:paraId="79539B6F" w14:textId="77777777" w:rsidR="0024436B" w:rsidRDefault="0024436B" w:rsidP="0024436B">
      <w:pPr>
        <w:pStyle w:val="ListParagraph"/>
        <w:widowControl w:val="0"/>
        <w:numPr>
          <w:ilvl w:val="2"/>
          <w:numId w:val="33"/>
        </w:numPr>
        <w:tabs>
          <w:tab w:val="left" w:pos="1813"/>
          <w:tab w:val="left" w:pos="1814"/>
        </w:tabs>
        <w:autoSpaceDE w:val="0"/>
        <w:autoSpaceDN w:val="0"/>
        <w:spacing w:before="2" w:line="237" w:lineRule="auto"/>
        <w:ind w:right="167" w:hanging="359"/>
      </w:pPr>
      <w:r>
        <w:t>Timeframe and how long individuals would have to comply to this code. Juliet advised based upon the function of the deeming provision, 10 years to upgrade with an exception of any housing built today (code commenced as of 1</w:t>
      </w:r>
      <w:r>
        <w:rPr>
          <w:vertAlign w:val="superscript"/>
        </w:rPr>
        <w:t>st</w:t>
      </w:r>
      <w:r>
        <w:t xml:space="preserve"> January 2021), </w:t>
      </w:r>
      <w:r>
        <w:lastRenderedPageBreak/>
        <w:t>would have to comply immediately.</w:t>
      </w:r>
    </w:p>
    <w:p w14:paraId="177EE35E" w14:textId="77777777" w:rsidR="0024436B" w:rsidRDefault="0024436B" w:rsidP="0024436B">
      <w:pPr>
        <w:pStyle w:val="ListParagraph"/>
        <w:widowControl w:val="0"/>
        <w:numPr>
          <w:ilvl w:val="2"/>
          <w:numId w:val="33"/>
        </w:numPr>
        <w:tabs>
          <w:tab w:val="left" w:pos="1812"/>
          <w:tab w:val="left" w:pos="1814"/>
        </w:tabs>
        <w:autoSpaceDE w:val="0"/>
        <w:autoSpaceDN w:val="0"/>
        <w:spacing w:before="4" w:line="235" w:lineRule="auto"/>
        <w:ind w:right="763" w:hanging="360"/>
      </w:pPr>
      <w:r>
        <w:t>The second page of the IPG regarding veterinary directions, in circumstances when a greyhound is injured and requires a smaller</w:t>
      </w:r>
      <w:r>
        <w:rPr>
          <w:spacing w:val="-5"/>
        </w:rPr>
        <w:t xml:space="preserve"> </w:t>
      </w:r>
      <w:r>
        <w:t>kennel</w:t>
      </w:r>
    </w:p>
    <w:p w14:paraId="79E5524E" w14:textId="003ED3DF" w:rsidR="0024436B" w:rsidRDefault="0024436B" w:rsidP="0024436B">
      <w:pPr>
        <w:pStyle w:val="ListParagraph"/>
        <w:widowControl w:val="0"/>
        <w:numPr>
          <w:ilvl w:val="2"/>
          <w:numId w:val="33"/>
        </w:numPr>
        <w:tabs>
          <w:tab w:val="left" w:pos="1813"/>
        </w:tabs>
        <w:autoSpaceDE w:val="0"/>
        <w:autoSpaceDN w:val="0"/>
        <w:spacing w:before="2" w:line="237" w:lineRule="auto"/>
        <w:ind w:left="1813" w:right="374"/>
        <w:jc w:val="both"/>
      </w:pPr>
      <w:r>
        <w:t>Situations when people don’t have the ability to read the code thus are not aware of the changes, can contact GWIC and it would be explained to them (including other resources available to them to keep them</w:t>
      </w:r>
      <w:r>
        <w:rPr>
          <w:spacing w:val="-6"/>
        </w:rPr>
        <w:t xml:space="preserve"> </w:t>
      </w:r>
      <w:r>
        <w:t>updated)</w:t>
      </w:r>
    </w:p>
    <w:p w14:paraId="6D936D46" w14:textId="77777777" w:rsidR="0024436B" w:rsidRDefault="0024436B" w:rsidP="0024436B">
      <w:pPr>
        <w:pStyle w:val="ListParagraph"/>
        <w:widowControl w:val="0"/>
        <w:numPr>
          <w:ilvl w:val="2"/>
          <w:numId w:val="33"/>
        </w:numPr>
        <w:tabs>
          <w:tab w:val="left" w:pos="1812"/>
          <w:tab w:val="left" w:pos="1814"/>
        </w:tabs>
        <w:autoSpaceDE w:val="0"/>
        <w:autoSpaceDN w:val="0"/>
        <w:spacing w:before="2" w:line="237" w:lineRule="auto"/>
        <w:ind w:right="290" w:hanging="360"/>
      </w:pPr>
      <w:r>
        <w:t>GWIC identifying circumstances of ‘what a significant health and/or safety risk to the greyhound is’ and addressing them. It’s not the role of GWIC Inspectors to make the decision, it’s decided by Steve and one of the Commissioner’s to ensure it is fair. GWIC Inspectors would take pictures of the situation and an appeals process would be</w:t>
      </w:r>
      <w:r>
        <w:rPr>
          <w:spacing w:val="-25"/>
        </w:rPr>
        <w:t xml:space="preserve"> </w:t>
      </w:r>
      <w:r>
        <w:t>initiated.</w:t>
      </w:r>
    </w:p>
    <w:p w14:paraId="1B504AC8" w14:textId="77777777" w:rsidR="00C134C4" w:rsidRPr="00C134C4" w:rsidRDefault="00C134C4" w:rsidP="00C134C4">
      <w:pPr>
        <w:rPr>
          <w:rFonts w:eastAsia="Calibri" w:cs="Calibri"/>
          <w:lang w:eastAsia="en-AU" w:bidi="en-AU"/>
        </w:rPr>
      </w:pPr>
    </w:p>
    <w:p w14:paraId="09558F4A" w14:textId="76E447AA" w:rsidR="0058243C" w:rsidRDefault="0058243C" w:rsidP="0058243C">
      <w:pPr>
        <w:pStyle w:val="ListParagraph"/>
        <w:numPr>
          <w:ilvl w:val="0"/>
          <w:numId w:val="28"/>
        </w:numPr>
        <w:rPr>
          <w:rFonts w:eastAsia="Calibri" w:cs="Calibri"/>
          <w:lang w:eastAsia="en-AU" w:bidi="en-AU"/>
        </w:rPr>
      </w:pPr>
      <w:r w:rsidRPr="00BA1756">
        <w:rPr>
          <w:rFonts w:eastAsia="Calibri" w:cs="Calibri"/>
          <w:b/>
          <w:bCs/>
          <w:lang w:eastAsia="en-AU" w:bidi="en-AU"/>
        </w:rPr>
        <w:t>Exercise Socialisation and Enrichment Plan</w:t>
      </w:r>
      <w:r w:rsidRPr="0058243C">
        <w:rPr>
          <w:rFonts w:eastAsia="Calibri" w:cs="Calibri"/>
          <w:lang w:eastAsia="en-AU" w:bidi="en-AU"/>
        </w:rPr>
        <w:t xml:space="preserve"> - Abi Groves</w:t>
      </w:r>
    </w:p>
    <w:p w14:paraId="13109AF7" w14:textId="7C0CA0F9" w:rsidR="005A1BE6" w:rsidRDefault="005A1BE6" w:rsidP="005A1BE6">
      <w:pPr>
        <w:pStyle w:val="ListParagraph"/>
        <w:widowControl w:val="0"/>
        <w:numPr>
          <w:ilvl w:val="1"/>
          <w:numId w:val="33"/>
        </w:numPr>
        <w:tabs>
          <w:tab w:val="left" w:pos="1092"/>
          <w:tab w:val="left" w:pos="1093"/>
        </w:tabs>
        <w:autoSpaceDE w:val="0"/>
        <w:autoSpaceDN w:val="0"/>
        <w:ind w:right="185"/>
      </w:pPr>
      <w:r>
        <w:t>This plan was circulated prior to this meeting and GWIC is seeking feedback.</w:t>
      </w:r>
    </w:p>
    <w:p w14:paraId="7F15AE4C" w14:textId="77777777" w:rsidR="005A1BE6" w:rsidRDefault="005A1BE6" w:rsidP="005A1BE6">
      <w:pPr>
        <w:pStyle w:val="ListParagraph"/>
        <w:widowControl w:val="0"/>
        <w:numPr>
          <w:ilvl w:val="1"/>
          <w:numId w:val="33"/>
        </w:numPr>
        <w:tabs>
          <w:tab w:val="left" w:pos="1092"/>
          <w:tab w:val="left" w:pos="1093"/>
        </w:tabs>
        <w:autoSpaceDE w:val="0"/>
        <w:autoSpaceDN w:val="0"/>
        <w:spacing w:before="1"/>
        <w:ind w:left="1091" w:right="350" w:hanging="359"/>
      </w:pPr>
      <w:r>
        <w:t>The plan has been devised to be simple and only requires participants to dot point their daily routine for their greyhounds. They only need to fill it in once and one per training facility (not per greyhound). They can use GWIC’s template or their</w:t>
      </w:r>
      <w:r>
        <w:rPr>
          <w:spacing w:val="-14"/>
        </w:rPr>
        <w:t xml:space="preserve"> </w:t>
      </w:r>
      <w:r>
        <w:t>own.</w:t>
      </w:r>
    </w:p>
    <w:p w14:paraId="2E9E3ED1" w14:textId="07DCADB9" w:rsidR="0058243C" w:rsidRDefault="0058243C" w:rsidP="0058243C">
      <w:pPr>
        <w:pStyle w:val="ListParagraph"/>
        <w:ind w:left="730"/>
        <w:rPr>
          <w:rFonts w:eastAsia="Calibri" w:cs="Calibri"/>
          <w:lang w:eastAsia="en-AU" w:bidi="en-AU"/>
        </w:rPr>
      </w:pPr>
    </w:p>
    <w:p w14:paraId="380144DC" w14:textId="77777777" w:rsidR="0058243C" w:rsidRPr="0058243C" w:rsidRDefault="0058243C" w:rsidP="0058243C">
      <w:pPr>
        <w:pStyle w:val="ListParagraph"/>
        <w:ind w:left="730"/>
        <w:rPr>
          <w:rFonts w:eastAsia="Calibri" w:cs="Calibri"/>
          <w:lang w:eastAsia="en-AU" w:bidi="en-AU"/>
        </w:rPr>
      </w:pPr>
    </w:p>
    <w:p w14:paraId="18CD7CAB" w14:textId="5A4E9EA7" w:rsidR="00696D79" w:rsidRDefault="00CF0611" w:rsidP="000F1343">
      <w:pPr>
        <w:pStyle w:val="ListParagraph"/>
        <w:numPr>
          <w:ilvl w:val="0"/>
          <w:numId w:val="28"/>
        </w:numPr>
        <w:rPr>
          <w:rFonts w:eastAsia="Calibri" w:cs="Calibri"/>
          <w:lang w:eastAsia="en-AU" w:bidi="en-AU"/>
        </w:rPr>
      </w:pPr>
      <w:r w:rsidRPr="00CF0611">
        <w:rPr>
          <w:rFonts w:eastAsia="Calibri" w:cs="Calibri"/>
          <w:b/>
          <w:lang w:eastAsia="en-AU" w:bidi="en-AU"/>
        </w:rPr>
        <w:t xml:space="preserve">Website Landing Pages </w:t>
      </w:r>
      <w:r w:rsidRPr="00CF0611">
        <w:rPr>
          <w:rFonts w:eastAsia="Calibri" w:cs="Calibri"/>
          <w:lang w:eastAsia="en-AU" w:bidi="en-AU"/>
        </w:rPr>
        <w:t>- Katie Foran</w:t>
      </w:r>
    </w:p>
    <w:p w14:paraId="1EF42DD3" w14:textId="77777777" w:rsidR="00EE6179" w:rsidRDefault="00EE6179" w:rsidP="00EE6179">
      <w:pPr>
        <w:pStyle w:val="ListParagraph"/>
        <w:widowControl w:val="0"/>
        <w:numPr>
          <w:ilvl w:val="1"/>
          <w:numId w:val="33"/>
        </w:numPr>
        <w:tabs>
          <w:tab w:val="left" w:pos="1091"/>
          <w:tab w:val="left" w:pos="1092"/>
        </w:tabs>
        <w:autoSpaceDE w:val="0"/>
        <w:autoSpaceDN w:val="0"/>
        <w:ind w:left="1091" w:right="196"/>
      </w:pPr>
      <w:r>
        <w:t>To support the introduction of the Code of Practice, GWIC are developing a new website dedicated to providing the industry with information on the Code. This will include written, video and audio content based on the already available Industry Practice Guides making it accessible for anyone who is visiting the</w:t>
      </w:r>
      <w:r>
        <w:rPr>
          <w:spacing w:val="-5"/>
        </w:rPr>
        <w:t xml:space="preserve"> </w:t>
      </w:r>
      <w:r>
        <w:t>website.</w:t>
      </w:r>
    </w:p>
    <w:p w14:paraId="188EAFDA" w14:textId="67954C00" w:rsidR="00EE6179" w:rsidRDefault="00EE6179" w:rsidP="00EE6179">
      <w:pPr>
        <w:pStyle w:val="ListParagraph"/>
        <w:widowControl w:val="0"/>
        <w:numPr>
          <w:ilvl w:val="1"/>
          <w:numId w:val="33"/>
        </w:numPr>
        <w:tabs>
          <w:tab w:val="left" w:pos="1090"/>
          <w:tab w:val="left" w:pos="1092"/>
        </w:tabs>
        <w:autoSpaceDE w:val="0"/>
        <w:autoSpaceDN w:val="0"/>
        <w:ind w:left="1091" w:right="825"/>
      </w:pPr>
      <w:r>
        <w:t>Information including sample designs of the website were circulated prior to this meeting and</w:t>
      </w:r>
      <w:r>
        <w:rPr>
          <w:spacing w:val="-3"/>
        </w:rPr>
        <w:t xml:space="preserve"> </w:t>
      </w:r>
      <w:r>
        <w:t>GWIC</w:t>
      </w:r>
      <w:r>
        <w:rPr>
          <w:spacing w:val="-4"/>
        </w:rPr>
        <w:t xml:space="preserve"> </w:t>
      </w:r>
      <w:r>
        <w:t>is</w:t>
      </w:r>
      <w:r>
        <w:rPr>
          <w:spacing w:val="-1"/>
        </w:rPr>
        <w:t xml:space="preserve"> </w:t>
      </w:r>
      <w:r>
        <w:t>seeking</w:t>
      </w:r>
      <w:r>
        <w:rPr>
          <w:spacing w:val="-5"/>
        </w:rPr>
        <w:t xml:space="preserve"> </w:t>
      </w:r>
      <w:r>
        <w:t>feedback</w:t>
      </w:r>
      <w:r>
        <w:rPr>
          <w:spacing w:val="-1"/>
        </w:rPr>
        <w:t xml:space="preserve"> </w:t>
      </w:r>
      <w:r>
        <w:t>regarding</w:t>
      </w:r>
      <w:r>
        <w:rPr>
          <w:spacing w:val="-3"/>
        </w:rPr>
        <w:t xml:space="preserve"> </w:t>
      </w:r>
      <w:r>
        <w:t>the</w:t>
      </w:r>
      <w:r>
        <w:rPr>
          <w:spacing w:val="-1"/>
        </w:rPr>
        <w:t xml:space="preserve"> </w:t>
      </w:r>
      <w:r>
        <w:t>details</w:t>
      </w:r>
      <w:r>
        <w:rPr>
          <w:spacing w:val="-2"/>
        </w:rPr>
        <w:t xml:space="preserve"> </w:t>
      </w:r>
      <w:r>
        <w:t>issued.</w:t>
      </w:r>
    </w:p>
    <w:p w14:paraId="34FCFA83" w14:textId="6857448A" w:rsidR="00EE6179" w:rsidRDefault="00EE6179" w:rsidP="00EE6179">
      <w:pPr>
        <w:pStyle w:val="ListParagraph"/>
        <w:widowControl w:val="0"/>
        <w:numPr>
          <w:ilvl w:val="1"/>
          <w:numId w:val="33"/>
        </w:numPr>
        <w:tabs>
          <w:tab w:val="left" w:pos="1090"/>
          <w:tab w:val="left" w:pos="1091"/>
        </w:tabs>
        <w:autoSpaceDE w:val="0"/>
        <w:autoSpaceDN w:val="0"/>
        <w:ind w:left="1090" w:right="975"/>
      </w:pPr>
      <w:r>
        <w:t>It was raised and identified that out of the 3 different options circulated, Option C was preferred</w:t>
      </w:r>
      <w:r w:rsidR="008B2499">
        <w:t>.</w:t>
      </w:r>
    </w:p>
    <w:p w14:paraId="152961C9" w14:textId="77777777" w:rsidR="00CF0611" w:rsidRPr="00473F1A" w:rsidRDefault="00CF0611" w:rsidP="00CF0611">
      <w:pPr>
        <w:pStyle w:val="ListParagraph"/>
        <w:ind w:left="730"/>
        <w:rPr>
          <w:rStyle w:val="Strong"/>
        </w:rPr>
      </w:pPr>
    </w:p>
    <w:p w14:paraId="5013E3F0" w14:textId="77777777" w:rsidR="00D21391" w:rsidRPr="00254AC8" w:rsidRDefault="00D21391" w:rsidP="00D21391">
      <w:pPr>
        <w:pStyle w:val="ListParagraph"/>
        <w:ind w:left="730"/>
        <w:rPr>
          <w:rStyle w:val="Strong"/>
          <w:sz w:val="24"/>
          <w:szCs w:val="24"/>
        </w:rPr>
      </w:pPr>
      <w:r w:rsidRPr="00254AC8">
        <w:rPr>
          <w:rStyle w:val="Strong"/>
          <w:sz w:val="24"/>
          <w:szCs w:val="24"/>
        </w:rPr>
        <w:t>Feedback in relation to GWIC</w:t>
      </w:r>
    </w:p>
    <w:p w14:paraId="6DD332BE" w14:textId="77777777" w:rsidR="00CF0611" w:rsidRDefault="00CF0611" w:rsidP="00CF0611">
      <w:pPr>
        <w:pStyle w:val="ListParagraph"/>
        <w:ind w:left="730"/>
        <w:rPr>
          <w:rFonts w:eastAsia="Calibri" w:cs="Calibri"/>
          <w:lang w:eastAsia="en-AU" w:bidi="en-AU"/>
        </w:rPr>
      </w:pPr>
    </w:p>
    <w:p w14:paraId="5FD60E8D" w14:textId="080074E3" w:rsidR="00323202" w:rsidRDefault="00323202" w:rsidP="00323202">
      <w:pPr>
        <w:pStyle w:val="ListParagraph"/>
        <w:widowControl w:val="0"/>
        <w:numPr>
          <w:ilvl w:val="0"/>
          <w:numId w:val="28"/>
        </w:numPr>
        <w:tabs>
          <w:tab w:val="left" w:pos="733"/>
        </w:tabs>
        <w:autoSpaceDE w:val="0"/>
        <w:autoSpaceDN w:val="0"/>
      </w:pPr>
      <w:r>
        <w:rPr>
          <w:b/>
        </w:rPr>
        <w:t xml:space="preserve">Race day, </w:t>
      </w:r>
      <w:proofErr w:type="gramStart"/>
      <w:r>
        <w:rPr>
          <w:b/>
        </w:rPr>
        <w:t>inspection</w:t>
      </w:r>
      <w:proofErr w:type="gramEnd"/>
      <w:r>
        <w:rPr>
          <w:b/>
        </w:rPr>
        <w:t xml:space="preserve"> and registration services </w:t>
      </w:r>
      <w:r>
        <w:t>–</w:t>
      </w:r>
      <w:r>
        <w:rPr>
          <w:spacing w:val="-9"/>
        </w:rPr>
        <w:t xml:space="preserve"> </w:t>
      </w:r>
      <w:r>
        <w:t>All</w:t>
      </w:r>
    </w:p>
    <w:p w14:paraId="5E0240B8" w14:textId="77777777" w:rsidR="000324DC" w:rsidRDefault="000324DC" w:rsidP="000324DC">
      <w:pPr>
        <w:pStyle w:val="ListParagraph"/>
        <w:widowControl w:val="0"/>
        <w:numPr>
          <w:ilvl w:val="1"/>
          <w:numId w:val="33"/>
        </w:numPr>
        <w:tabs>
          <w:tab w:val="left" w:pos="1092"/>
          <w:tab w:val="left" w:pos="1093"/>
        </w:tabs>
        <w:autoSpaceDE w:val="0"/>
        <w:autoSpaceDN w:val="0"/>
      </w:pPr>
      <w:r>
        <w:t>Discussions were had in relation</w:t>
      </w:r>
      <w:r>
        <w:rPr>
          <w:spacing w:val="-5"/>
        </w:rPr>
        <w:t xml:space="preserve"> </w:t>
      </w:r>
      <w:r>
        <w:t>to:</w:t>
      </w:r>
    </w:p>
    <w:p w14:paraId="1779B41A" w14:textId="77777777" w:rsidR="000324DC" w:rsidRDefault="000324DC" w:rsidP="000324DC">
      <w:pPr>
        <w:pStyle w:val="ListParagraph"/>
        <w:widowControl w:val="0"/>
        <w:numPr>
          <w:ilvl w:val="2"/>
          <w:numId w:val="33"/>
        </w:numPr>
        <w:tabs>
          <w:tab w:val="left" w:pos="1812"/>
          <w:tab w:val="left" w:pos="1813"/>
        </w:tabs>
        <w:autoSpaceDE w:val="0"/>
        <w:autoSpaceDN w:val="0"/>
        <w:spacing w:before="4" w:line="235" w:lineRule="auto"/>
        <w:ind w:right="244" w:hanging="360"/>
      </w:pPr>
      <w:r>
        <w:t>Surprise visits and when people may not be home. Steve advised that 95% of the visits will be</w:t>
      </w:r>
      <w:r>
        <w:rPr>
          <w:spacing w:val="1"/>
        </w:rPr>
        <w:t xml:space="preserve"> </w:t>
      </w:r>
      <w:r>
        <w:t>announced.</w:t>
      </w:r>
    </w:p>
    <w:p w14:paraId="32FF1A72" w14:textId="77777777" w:rsidR="000324DC" w:rsidRDefault="000324DC" w:rsidP="000324DC">
      <w:pPr>
        <w:pStyle w:val="ListParagraph"/>
        <w:widowControl w:val="0"/>
        <w:numPr>
          <w:ilvl w:val="2"/>
          <w:numId w:val="33"/>
        </w:numPr>
        <w:tabs>
          <w:tab w:val="left" w:pos="1812"/>
          <w:tab w:val="left" w:pos="1813"/>
        </w:tabs>
        <w:autoSpaceDE w:val="0"/>
        <w:autoSpaceDN w:val="0"/>
        <w:ind w:hanging="360"/>
      </w:pPr>
      <w:r>
        <w:t>Steve currently reviewing the use of body cameras worn full</w:t>
      </w:r>
      <w:r>
        <w:rPr>
          <w:spacing w:val="-6"/>
        </w:rPr>
        <w:t xml:space="preserve"> </w:t>
      </w:r>
      <w:r>
        <w:t>time</w:t>
      </w:r>
    </w:p>
    <w:p w14:paraId="76FCD158" w14:textId="77777777" w:rsidR="0025622F" w:rsidRDefault="0025622F" w:rsidP="0025622F">
      <w:pPr>
        <w:pStyle w:val="ListParagraph"/>
        <w:widowControl w:val="0"/>
        <w:numPr>
          <w:ilvl w:val="2"/>
          <w:numId w:val="33"/>
        </w:numPr>
        <w:tabs>
          <w:tab w:val="left" w:pos="1812"/>
          <w:tab w:val="left" w:pos="1813"/>
        </w:tabs>
        <w:autoSpaceDE w:val="0"/>
        <w:autoSpaceDN w:val="0"/>
        <w:spacing w:line="235" w:lineRule="auto"/>
        <w:ind w:right="277" w:hanging="360"/>
      </w:pPr>
      <w:r>
        <w:t>Steve conducting reviews of Box Draws and will provide a report to this committee before going</w:t>
      </w:r>
      <w:r>
        <w:rPr>
          <w:spacing w:val="-2"/>
        </w:rPr>
        <w:t xml:space="preserve"> </w:t>
      </w:r>
      <w:r>
        <w:t>public.</w:t>
      </w:r>
    </w:p>
    <w:p w14:paraId="5BF81394" w14:textId="77777777" w:rsidR="0025622F" w:rsidRDefault="0025622F" w:rsidP="0025622F">
      <w:pPr>
        <w:pStyle w:val="ListParagraph"/>
        <w:widowControl w:val="0"/>
        <w:numPr>
          <w:ilvl w:val="2"/>
          <w:numId w:val="33"/>
        </w:numPr>
        <w:tabs>
          <w:tab w:val="left" w:pos="1813"/>
          <w:tab w:val="left" w:pos="1814"/>
        </w:tabs>
        <w:autoSpaceDE w:val="0"/>
        <w:autoSpaceDN w:val="0"/>
        <w:spacing w:before="4" w:line="235" w:lineRule="auto"/>
        <w:ind w:right="551" w:hanging="359"/>
      </w:pPr>
      <w:r>
        <w:t>Abuse towards GWIC and/or GRNSW officials via any form (online or via in person) and adopting a zero tolerance for any</w:t>
      </w:r>
      <w:r>
        <w:rPr>
          <w:spacing w:val="-1"/>
        </w:rPr>
        <w:t xml:space="preserve"> </w:t>
      </w:r>
      <w:r>
        <w:t>abuse.</w:t>
      </w:r>
    </w:p>
    <w:p w14:paraId="198099A0" w14:textId="1490DECA" w:rsidR="00323202" w:rsidRDefault="00323202" w:rsidP="00323202">
      <w:pPr>
        <w:pStyle w:val="ListParagraph"/>
        <w:widowControl w:val="0"/>
        <w:tabs>
          <w:tab w:val="left" w:pos="733"/>
        </w:tabs>
        <w:autoSpaceDE w:val="0"/>
        <w:autoSpaceDN w:val="0"/>
        <w:ind w:left="730"/>
        <w:rPr>
          <w:b/>
        </w:rPr>
      </w:pPr>
    </w:p>
    <w:p w14:paraId="14BFB950" w14:textId="77927482" w:rsidR="00323202" w:rsidRDefault="00F20F73" w:rsidP="00323202">
      <w:pPr>
        <w:pStyle w:val="ListParagraph"/>
        <w:widowControl w:val="0"/>
        <w:tabs>
          <w:tab w:val="left" w:pos="733"/>
        </w:tabs>
        <w:autoSpaceDE w:val="0"/>
        <w:autoSpaceDN w:val="0"/>
        <w:ind w:left="730"/>
        <w:rPr>
          <w:b/>
          <w:bCs/>
          <w:sz w:val="24"/>
          <w:szCs w:val="24"/>
        </w:rPr>
      </w:pPr>
      <w:r w:rsidRPr="00254AC8">
        <w:rPr>
          <w:b/>
          <w:bCs/>
          <w:sz w:val="24"/>
          <w:szCs w:val="24"/>
        </w:rPr>
        <w:t>Emerging Industry issue</w:t>
      </w:r>
      <w:r w:rsidR="00DA45D5" w:rsidRPr="00254AC8">
        <w:rPr>
          <w:b/>
          <w:bCs/>
          <w:sz w:val="24"/>
          <w:szCs w:val="24"/>
        </w:rPr>
        <w:t>s</w:t>
      </w:r>
    </w:p>
    <w:p w14:paraId="488C84FB" w14:textId="77777777" w:rsidR="00DA1395" w:rsidRPr="00254AC8" w:rsidRDefault="00DA1395" w:rsidP="00323202">
      <w:pPr>
        <w:pStyle w:val="ListParagraph"/>
        <w:widowControl w:val="0"/>
        <w:tabs>
          <w:tab w:val="left" w:pos="733"/>
        </w:tabs>
        <w:autoSpaceDE w:val="0"/>
        <w:autoSpaceDN w:val="0"/>
        <w:ind w:left="730"/>
        <w:rPr>
          <w:b/>
          <w:bCs/>
          <w:sz w:val="24"/>
          <w:szCs w:val="24"/>
        </w:rPr>
      </w:pPr>
    </w:p>
    <w:p w14:paraId="2A4CCFAA" w14:textId="13B5D601" w:rsidR="004D6F06" w:rsidRDefault="004D6F06" w:rsidP="004D6F06">
      <w:pPr>
        <w:pStyle w:val="ListParagraph"/>
        <w:numPr>
          <w:ilvl w:val="0"/>
          <w:numId w:val="28"/>
        </w:numPr>
        <w:rPr>
          <w:rFonts w:eastAsia="Calibri" w:cs="Calibri"/>
          <w:lang w:eastAsia="en-AU" w:bidi="en-AU"/>
        </w:rPr>
      </w:pPr>
      <w:r w:rsidRPr="00DA1395">
        <w:rPr>
          <w:rFonts w:eastAsia="Calibri" w:cs="Calibri"/>
          <w:b/>
          <w:bCs/>
          <w:lang w:eastAsia="en-AU" w:bidi="en-AU"/>
        </w:rPr>
        <w:lastRenderedPageBreak/>
        <w:t>Develop a list of industry issues for resolution</w:t>
      </w:r>
      <w:r w:rsidRPr="004D6F06">
        <w:rPr>
          <w:rFonts w:eastAsia="Calibri" w:cs="Calibri"/>
          <w:lang w:eastAsia="en-AU" w:bidi="en-AU"/>
        </w:rPr>
        <w:t xml:space="preserve"> - Amanda Ginn</w:t>
      </w:r>
    </w:p>
    <w:p w14:paraId="11103D47" w14:textId="2B06628D" w:rsidR="00132B80" w:rsidRDefault="00B938E7" w:rsidP="00132B80">
      <w:pPr>
        <w:pStyle w:val="ListParagraph"/>
        <w:widowControl w:val="0"/>
        <w:numPr>
          <w:ilvl w:val="1"/>
          <w:numId w:val="33"/>
        </w:numPr>
        <w:tabs>
          <w:tab w:val="left" w:pos="1092"/>
          <w:tab w:val="left" w:pos="1093"/>
        </w:tabs>
        <w:autoSpaceDE w:val="0"/>
        <w:autoSpaceDN w:val="0"/>
        <w:ind w:right="361"/>
      </w:pPr>
      <w:r>
        <w:t>Query regarding</w:t>
      </w:r>
      <w:r w:rsidR="00132B80">
        <w:t xml:space="preserve"> Handlers licence</w:t>
      </w:r>
      <w:r>
        <w:t>.</w:t>
      </w:r>
      <w:r w:rsidR="00132B80">
        <w:t xml:space="preserve"> </w:t>
      </w:r>
      <w:r>
        <w:t>Was</w:t>
      </w:r>
      <w:r w:rsidR="00132B80">
        <w:t xml:space="preserve"> informed that the wait would be 3 weeks thus is seeking a quicker turnaround period on this process. Steve advised that registration takes 6 business days therefore </w:t>
      </w:r>
      <w:r w:rsidR="00BB64D5">
        <w:t>would be followed up</w:t>
      </w:r>
      <w:r w:rsidR="00132B80">
        <w:t>.</w:t>
      </w:r>
    </w:p>
    <w:p w14:paraId="370B85E4" w14:textId="77777777" w:rsidR="00132B80" w:rsidRDefault="00132B80" w:rsidP="00132B80">
      <w:pPr>
        <w:pStyle w:val="ListParagraph"/>
        <w:widowControl w:val="0"/>
        <w:numPr>
          <w:ilvl w:val="1"/>
          <w:numId w:val="33"/>
        </w:numPr>
        <w:tabs>
          <w:tab w:val="left" w:pos="1092"/>
          <w:tab w:val="left" w:pos="1093"/>
        </w:tabs>
        <w:autoSpaceDE w:val="0"/>
        <w:autoSpaceDN w:val="0"/>
      </w:pPr>
      <w:r>
        <w:t>Discussions were had in relation</w:t>
      </w:r>
      <w:r>
        <w:rPr>
          <w:spacing w:val="-5"/>
        </w:rPr>
        <w:t xml:space="preserve"> </w:t>
      </w:r>
      <w:r>
        <w:t>to:</w:t>
      </w:r>
    </w:p>
    <w:p w14:paraId="501C3F0A" w14:textId="4F6E657F" w:rsidR="00132B80" w:rsidRDefault="00132B80" w:rsidP="00132B80">
      <w:pPr>
        <w:pStyle w:val="ListParagraph"/>
        <w:widowControl w:val="0"/>
        <w:numPr>
          <w:ilvl w:val="2"/>
          <w:numId w:val="33"/>
        </w:numPr>
        <w:tabs>
          <w:tab w:val="left" w:pos="1812"/>
          <w:tab w:val="left" w:pos="1813"/>
        </w:tabs>
        <w:autoSpaceDE w:val="0"/>
        <w:autoSpaceDN w:val="0"/>
        <w:spacing w:before="2" w:line="237" w:lineRule="auto"/>
        <w:ind w:left="1811" w:right="323" w:hanging="359"/>
      </w:pPr>
      <w:r>
        <w:t>GWIC do not partake in prize money, this is through GRNSW. GWIC facilitate the prize money split notifications when completing details regarding registration and regarding swabbing</w:t>
      </w:r>
      <w:r w:rsidR="00BB64D5">
        <w:t>.</w:t>
      </w:r>
      <w:r>
        <w:t xml:space="preserve"> </w:t>
      </w:r>
      <w:r w:rsidR="00BB64D5">
        <w:t>I</w:t>
      </w:r>
      <w:r>
        <w:t xml:space="preserve">f there is any prize money greater than $2,500 the money is withheld until the swab result comes </w:t>
      </w:r>
      <w:proofErr w:type="gramStart"/>
      <w:r>
        <w:t>through</w:t>
      </w:r>
      <w:proofErr w:type="gramEnd"/>
      <w:r>
        <w:t xml:space="preserve"> then GWIC notifies GRNSW who release the prize</w:t>
      </w:r>
      <w:r>
        <w:rPr>
          <w:spacing w:val="-23"/>
        </w:rPr>
        <w:t xml:space="preserve"> </w:t>
      </w:r>
      <w:r>
        <w:t>money.</w:t>
      </w:r>
    </w:p>
    <w:p w14:paraId="66AB39D9" w14:textId="77777777" w:rsidR="00132B80" w:rsidRDefault="00132B80" w:rsidP="00132B80">
      <w:pPr>
        <w:pStyle w:val="ListParagraph"/>
        <w:widowControl w:val="0"/>
        <w:numPr>
          <w:ilvl w:val="2"/>
          <w:numId w:val="33"/>
        </w:numPr>
        <w:tabs>
          <w:tab w:val="left" w:pos="1811"/>
          <w:tab w:val="left" w:pos="1812"/>
        </w:tabs>
        <w:autoSpaceDE w:val="0"/>
        <w:autoSpaceDN w:val="0"/>
        <w:spacing w:before="5" w:line="235" w:lineRule="auto"/>
        <w:ind w:left="1811" w:right="384" w:hanging="360"/>
      </w:pPr>
      <w:r>
        <w:t>Severe meat shortage and price per kg is high thus very hard to source meat which is not sustainable for</w:t>
      </w:r>
      <w:r>
        <w:rPr>
          <w:spacing w:val="-1"/>
        </w:rPr>
        <w:t xml:space="preserve"> </w:t>
      </w:r>
      <w:r>
        <w:t>some.</w:t>
      </w:r>
    </w:p>
    <w:p w14:paraId="51D72428" w14:textId="77777777" w:rsidR="00132B80" w:rsidRDefault="00132B80" w:rsidP="00132B80">
      <w:pPr>
        <w:pStyle w:val="ListParagraph"/>
        <w:widowControl w:val="0"/>
        <w:numPr>
          <w:ilvl w:val="2"/>
          <w:numId w:val="33"/>
        </w:numPr>
        <w:tabs>
          <w:tab w:val="left" w:pos="1811"/>
          <w:tab w:val="left" w:pos="1812"/>
        </w:tabs>
        <w:autoSpaceDE w:val="0"/>
        <w:autoSpaceDN w:val="0"/>
        <w:spacing w:line="272" w:lineRule="exact"/>
        <w:ind w:left="1811" w:hanging="360"/>
      </w:pPr>
      <w:r>
        <w:t>The cost of vet check-up’s for greyhounds has</w:t>
      </w:r>
      <w:r>
        <w:rPr>
          <w:spacing w:val="-6"/>
        </w:rPr>
        <w:t xml:space="preserve"> </w:t>
      </w:r>
      <w:r>
        <w:t>increased</w:t>
      </w:r>
    </w:p>
    <w:p w14:paraId="41DF9751" w14:textId="78EF79B8" w:rsidR="004D6F06" w:rsidRDefault="00132B80" w:rsidP="004D6F06">
      <w:pPr>
        <w:pStyle w:val="ListParagraph"/>
        <w:widowControl w:val="0"/>
        <w:numPr>
          <w:ilvl w:val="2"/>
          <w:numId w:val="33"/>
        </w:numPr>
        <w:tabs>
          <w:tab w:val="left" w:pos="1811"/>
          <w:tab w:val="left" w:pos="1812"/>
        </w:tabs>
        <w:autoSpaceDE w:val="0"/>
        <w:autoSpaceDN w:val="0"/>
        <w:spacing w:line="235" w:lineRule="auto"/>
        <w:ind w:left="1811" w:right="140" w:hanging="360"/>
      </w:pPr>
      <w:r>
        <w:t xml:space="preserve">Consistency with dress code at </w:t>
      </w:r>
      <w:r w:rsidR="009909A9">
        <w:t>racetracks</w:t>
      </w:r>
      <w:r>
        <w:t>; GWIC is in discussion with GRNSW for a uniform dress</w:t>
      </w:r>
      <w:r>
        <w:rPr>
          <w:spacing w:val="-1"/>
        </w:rPr>
        <w:t xml:space="preserve"> </w:t>
      </w:r>
      <w:r>
        <w:t>code.</w:t>
      </w:r>
    </w:p>
    <w:p w14:paraId="3155BB54" w14:textId="77777777" w:rsidR="002707BD" w:rsidRPr="002707BD" w:rsidRDefault="002707BD" w:rsidP="002707BD">
      <w:pPr>
        <w:pStyle w:val="ListParagraph"/>
        <w:widowControl w:val="0"/>
        <w:tabs>
          <w:tab w:val="left" w:pos="1811"/>
          <w:tab w:val="left" w:pos="1812"/>
        </w:tabs>
        <w:autoSpaceDE w:val="0"/>
        <w:autoSpaceDN w:val="0"/>
        <w:spacing w:line="235" w:lineRule="auto"/>
        <w:ind w:left="1811" w:right="140"/>
      </w:pPr>
    </w:p>
    <w:p w14:paraId="3E79EBD1" w14:textId="55D822AD" w:rsidR="00CF0611" w:rsidRPr="002707BD" w:rsidRDefault="003422B0" w:rsidP="000F1343">
      <w:pPr>
        <w:pStyle w:val="ListParagraph"/>
        <w:numPr>
          <w:ilvl w:val="0"/>
          <w:numId w:val="28"/>
        </w:numPr>
        <w:rPr>
          <w:rFonts w:eastAsia="Calibri" w:cs="Calibri"/>
          <w:b/>
          <w:bCs/>
          <w:lang w:eastAsia="en-AU" w:bidi="en-AU"/>
        </w:rPr>
      </w:pPr>
      <w:r w:rsidRPr="002707BD">
        <w:rPr>
          <w:rFonts w:eastAsia="Calibri" w:cs="Calibri"/>
          <w:b/>
          <w:bCs/>
          <w:lang w:eastAsia="en-AU" w:bidi="en-AU"/>
        </w:rPr>
        <w:t>Other Business</w:t>
      </w:r>
    </w:p>
    <w:p w14:paraId="5FB73AFC" w14:textId="77777777" w:rsidR="005C2094" w:rsidRDefault="005C2094" w:rsidP="005C2094">
      <w:pPr>
        <w:pStyle w:val="ListParagraph"/>
        <w:ind w:left="730"/>
        <w:rPr>
          <w:rFonts w:eastAsia="Calibri" w:cs="Calibri"/>
          <w:lang w:eastAsia="en-AU" w:bidi="en-AU"/>
        </w:rPr>
      </w:pPr>
    </w:p>
    <w:p w14:paraId="57E06038" w14:textId="35D03C88" w:rsidR="005C2094" w:rsidRDefault="000103DB" w:rsidP="000F1343">
      <w:pPr>
        <w:pStyle w:val="ListParagraph"/>
        <w:numPr>
          <w:ilvl w:val="0"/>
          <w:numId w:val="28"/>
        </w:numPr>
        <w:rPr>
          <w:rFonts w:eastAsia="Calibri" w:cs="Calibri"/>
          <w:lang w:eastAsia="en-AU" w:bidi="en-AU"/>
        </w:rPr>
      </w:pPr>
      <w:r w:rsidRPr="002707BD">
        <w:rPr>
          <w:rFonts w:eastAsia="Calibri" w:cs="Calibri"/>
          <w:b/>
          <w:bCs/>
          <w:lang w:eastAsia="en-AU" w:bidi="en-AU"/>
        </w:rPr>
        <w:t>Next meeting</w:t>
      </w:r>
      <w:r w:rsidRPr="000103DB">
        <w:rPr>
          <w:rFonts w:eastAsia="Calibri" w:cs="Calibri"/>
          <w:lang w:eastAsia="en-AU" w:bidi="en-AU"/>
        </w:rPr>
        <w:t>: Friday, 26 February 2021</w:t>
      </w:r>
    </w:p>
    <w:p w14:paraId="5DD6C639" w14:textId="77777777" w:rsidR="00696D79" w:rsidRPr="00696D79" w:rsidRDefault="00696D79" w:rsidP="00696D79">
      <w:pPr>
        <w:rPr>
          <w:rFonts w:eastAsia="Calibri" w:cs="Calibri"/>
          <w:lang w:eastAsia="en-AU" w:bidi="en-AU"/>
        </w:rPr>
      </w:pPr>
    </w:p>
    <w:p w14:paraId="61A4B5EB" w14:textId="77777777" w:rsidR="00696D79" w:rsidRPr="00696D79" w:rsidRDefault="00696D79" w:rsidP="00696D79">
      <w:pPr>
        <w:rPr>
          <w:rFonts w:eastAsia="Calibri" w:cs="Calibri"/>
          <w:lang w:eastAsia="en-AU" w:bidi="en-AU"/>
        </w:rPr>
      </w:pPr>
    </w:p>
    <w:p w14:paraId="7A101A8D" w14:textId="77777777" w:rsidR="000F1343" w:rsidRPr="000F1343" w:rsidRDefault="000F1343" w:rsidP="000F1343">
      <w:pPr>
        <w:rPr>
          <w:rFonts w:eastAsia="Calibri" w:cs="Calibri"/>
          <w:lang w:eastAsia="en-AU" w:bidi="en-AU"/>
        </w:rPr>
      </w:pPr>
    </w:p>
    <w:p w14:paraId="20CF44F8" w14:textId="77777777" w:rsidR="007D6740" w:rsidRPr="00EA0057" w:rsidRDefault="007D6740" w:rsidP="007D6740">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sectPr w:rsidR="007D6740" w:rsidRPr="00EA0057" w:rsidSect="00120673">
      <w:headerReference w:type="default" r:id="rId11"/>
      <w:footerReference w:type="default" r:id="rId12"/>
      <w:pgSz w:w="11906" w:h="16838" w:code="9"/>
      <w:pgMar w:top="1134" w:right="1134" w:bottom="1701" w:left="1134" w:header="317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2F209" w14:textId="77777777" w:rsidR="000E4368" w:rsidRDefault="000E4368" w:rsidP="00B57C73">
      <w:pPr>
        <w:spacing w:after="0" w:line="240" w:lineRule="auto"/>
      </w:pPr>
      <w:r>
        <w:separator/>
      </w:r>
    </w:p>
    <w:p w14:paraId="750C2CC4" w14:textId="77777777" w:rsidR="000E4368" w:rsidRDefault="000E4368"/>
    <w:p w14:paraId="6F1E51D0" w14:textId="77777777" w:rsidR="000E4368" w:rsidRDefault="000E4368"/>
  </w:endnote>
  <w:endnote w:type="continuationSeparator" w:id="0">
    <w:p w14:paraId="158C0779" w14:textId="77777777" w:rsidR="000E4368" w:rsidRDefault="000E4368" w:rsidP="00B57C73">
      <w:pPr>
        <w:spacing w:after="0" w:line="240" w:lineRule="auto"/>
      </w:pPr>
      <w:r>
        <w:continuationSeparator/>
      </w:r>
    </w:p>
    <w:p w14:paraId="38077484" w14:textId="77777777" w:rsidR="000E4368" w:rsidRDefault="000E4368"/>
    <w:p w14:paraId="110DB157" w14:textId="77777777" w:rsidR="000E4368" w:rsidRDefault="000E4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726F" w14:textId="77777777" w:rsidR="009A7662" w:rsidRPr="009C3490" w:rsidRDefault="009860D3" w:rsidP="009A7662">
    <w:pPr>
      <w:pStyle w:val="Footer"/>
      <w:jc w:val="right"/>
      <w:rPr>
        <w:szCs w:val="20"/>
      </w:rPr>
    </w:pPr>
    <w:r w:rsidRPr="009C3490">
      <w:rPr>
        <w:noProof/>
        <w:szCs w:val="20"/>
        <w:lang w:eastAsia="en-AU"/>
      </w:rPr>
      <mc:AlternateContent>
        <mc:Choice Requires="wps">
          <w:drawing>
            <wp:anchor distT="45720" distB="45720" distL="114300" distR="114300" simplePos="0" relativeHeight="251657728" behindDoc="0" locked="0" layoutInCell="1" allowOverlap="1" wp14:anchorId="029BD233" wp14:editId="2EDBAEAB">
              <wp:simplePos x="0" y="0"/>
              <wp:positionH relativeFrom="column">
                <wp:posOffset>-4445</wp:posOffset>
              </wp:positionH>
              <wp:positionV relativeFrom="page">
                <wp:posOffset>10066655</wp:posOffset>
              </wp:positionV>
              <wp:extent cx="3710305" cy="15494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154940"/>
                      </a:xfrm>
                      <a:prstGeom prst="rect">
                        <a:avLst/>
                      </a:prstGeom>
                      <a:noFill/>
                      <a:ln w="9525">
                        <a:noFill/>
                        <a:miter lim="800000"/>
                        <a:headEnd/>
                        <a:tailEnd/>
                      </a:ln>
                    </wps:spPr>
                    <wps:txbx>
                      <w:txbxContent>
                        <w:p w14:paraId="7472B07F" w14:textId="3024CBF8" w:rsidR="009A7662" w:rsidRPr="009A7662" w:rsidRDefault="009A172E" w:rsidP="009A7662">
                          <w:pPr>
                            <w:pStyle w:val="Footer"/>
                          </w:pPr>
                          <w:r>
                            <w:t>GIPAC Monthly Meeting</w:t>
                          </w:r>
                          <w:r w:rsidR="00FB345A">
                            <w:t xml:space="preserve"> </w:t>
                          </w:r>
                          <w:r w:rsidR="00352076">
                            <w:t>–</w:t>
                          </w:r>
                          <w:r w:rsidR="00A83F18">
                            <w:t xml:space="preserve"> </w:t>
                          </w:r>
                          <w:r w:rsidR="00BF69E9">
                            <w:t>29 January 2021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BD233" id="_x0000_t202" coordsize="21600,21600" o:spt="202" path="m,l,21600r21600,l21600,xe">
              <v:stroke joinstyle="miter"/>
              <v:path gradientshapeok="t" o:connecttype="rect"/>
            </v:shapetype>
            <v:shape id="Text Box 2" o:spid="_x0000_s1026" type="#_x0000_t202" style="position:absolute;left:0;text-align:left;margin-left:-.35pt;margin-top:792.65pt;width:292.15pt;height:12.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" filled="f" stroked="f">
              <v:textbox style="mso-fit-shape-to-text:t" inset="0,0,0,0">
                <w:txbxContent>
                  <w:p w14:paraId="7472B07F" w14:textId="3024CBF8" w:rsidR="009A7662" w:rsidRPr="009A7662" w:rsidRDefault="009A172E" w:rsidP="009A7662">
                    <w:pPr>
                      <w:pStyle w:val="Footer"/>
                    </w:pPr>
                    <w:r>
                      <w:t>GIPAC Monthly Meeting</w:t>
                    </w:r>
                    <w:r w:rsidR="00FB345A">
                      <w:t xml:space="preserve"> </w:t>
                    </w:r>
                    <w:r w:rsidR="00352076">
                      <w:t>–</w:t>
                    </w:r>
                    <w:r w:rsidR="00A83F18">
                      <w:t xml:space="preserve"> </w:t>
                    </w:r>
                    <w:r w:rsidR="00BF69E9">
                      <w:t>29 January 2021</w:t>
                    </w:r>
                  </w:p>
                </w:txbxContent>
              </v:textbox>
              <w10:wrap type="square" anchory="page"/>
            </v:shape>
          </w:pict>
        </mc:Fallback>
      </mc:AlternateContent>
    </w:r>
  </w:p>
  <w:p w14:paraId="71EED29B" w14:textId="57E89D48" w:rsidR="009A7662" w:rsidRPr="009C3490" w:rsidRDefault="009909A9" w:rsidP="009A7662">
    <w:pPr>
      <w:pStyle w:val="Footer"/>
      <w:jc w:val="right"/>
      <w:rPr>
        <w:color w:val="5E5F60" w:themeColor="accent1"/>
        <w:szCs w:val="20"/>
      </w:rPr>
    </w:pPr>
    <w:sdt>
      <w:sdtPr>
        <w:rPr>
          <w:szCs w:val="20"/>
        </w:rPr>
        <w:id w:val="1958757227"/>
        <w:docPartObj>
          <w:docPartGallery w:val="Page Numbers (Bottom of Page)"/>
          <w:docPartUnique/>
        </w:docPartObj>
      </w:sdtPr>
      <w:sdtEndPr>
        <w:rPr>
          <w:noProof/>
          <w:color w:val="5E5F60" w:themeColor="accent1"/>
        </w:rPr>
      </w:sdtEndPr>
      <w:sdtContent>
        <w:r w:rsidR="009A7662" w:rsidRPr="00DD45A0">
          <w:fldChar w:fldCharType="begin"/>
        </w:r>
        <w:r w:rsidR="009A7662" w:rsidRPr="00DD45A0">
          <w:instrText xml:space="preserve"> PAGE   \* MERGEFORMAT </w:instrText>
        </w:r>
        <w:r w:rsidR="009A7662" w:rsidRPr="00DD45A0">
          <w:fldChar w:fldCharType="separate"/>
        </w:r>
        <w:r w:rsidR="00142B16">
          <w:rPr>
            <w:noProof/>
          </w:rPr>
          <w:t>5</w:t>
        </w:r>
        <w:r w:rsidR="009A7662" w:rsidRPr="00DD45A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0F13F" w14:textId="77777777" w:rsidR="000E4368" w:rsidRDefault="000E4368" w:rsidP="00B57C73">
      <w:pPr>
        <w:spacing w:after="0" w:line="240" w:lineRule="auto"/>
      </w:pPr>
      <w:r>
        <w:separator/>
      </w:r>
    </w:p>
    <w:p w14:paraId="7F83C118" w14:textId="77777777" w:rsidR="000E4368" w:rsidRDefault="000E4368"/>
    <w:p w14:paraId="7C93B34C" w14:textId="77777777" w:rsidR="000E4368" w:rsidRDefault="000E4368"/>
  </w:footnote>
  <w:footnote w:type="continuationSeparator" w:id="0">
    <w:p w14:paraId="76912512" w14:textId="77777777" w:rsidR="000E4368" w:rsidRDefault="000E4368" w:rsidP="00B57C73">
      <w:pPr>
        <w:spacing w:after="0" w:line="240" w:lineRule="auto"/>
      </w:pPr>
      <w:r>
        <w:continuationSeparator/>
      </w:r>
    </w:p>
    <w:p w14:paraId="394811FC" w14:textId="77777777" w:rsidR="000E4368" w:rsidRDefault="000E4368"/>
    <w:p w14:paraId="1CE6C07F" w14:textId="77777777" w:rsidR="000E4368" w:rsidRDefault="000E4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C1A3" w14:textId="0A054646" w:rsidR="00B57C73" w:rsidRDefault="00431C32" w:rsidP="008D50C3">
    <w:pPr>
      <w:pStyle w:val="Header"/>
      <w:tabs>
        <w:tab w:val="clear" w:pos="9026"/>
      </w:tabs>
    </w:pPr>
    <w:r>
      <w:rPr>
        <w:noProof/>
        <w:lang w:eastAsia="en-AU"/>
      </w:rPr>
      <w:drawing>
        <wp:anchor distT="0" distB="0" distL="114300" distR="114300" simplePos="0" relativeHeight="251656704" behindDoc="1" locked="1" layoutInCell="1" allowOverlap="1" wp14:anchorId="046A6567" wp14:editId="275C1751">
          <wp:simplePos x="0" y="0"/>
          <wp:positionH relativeFrom="page">
            <wp:align>left</wp:align>
          </wp:positionH>
          <wp:positionV relativeFrom="page">
            <wp:align>top</wp:align>
          </wp:positionV>
          <wp:extent cx="7560310" cy="1069213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I1036_A4_Word_Media_Release_FNL.pn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FBA"/>
    <w:multiLevelType w:val="hybridMultilevel"/>
    <w:tmpl w:val="A576202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9187D"/>
    <w:multiLevelType w:val="hybridMultilevel"/>
    <w:tmpl w:val="68E8F952"/>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D08F6"/>
    <w:multiLevelType w:val="hybridMultilevel"/>
    <w:tmpl w:val="FC284C02"/>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87197"/>
    <w:multiLevelType w:val="hybridMultilevel"/>
    <w:tmpl w:val="045C9D7E"/>
    <w:lvl w:ilvl="0" w:tplc="93F8387E">
      <w:start w:val="1"/>
      <w:numFmt w:val="decimal"/>
      <w:lvlText w:val="%1."/>
      <w:lvlJc w:val="left"/>
      <w:pPr>
        <w:ind w:left="730" w:hanging="358"/>
        <w:jc w:val="left"/>
      </w:pPr>
      <w:rPr>
        <w:rFonts w:ascii="Calibri" w:eastAsia="Calibri" w:hAnsi="Calibri" w:cs="Calibri" w:hint="default"/>
        <w:b/>
        <w:bCs/>
        <w:w w:val="100"/>
        <w:sz w:val="22"/>
        <w:szCs w:val="22"/>
        <w:lang w:val="en-AU" w:eastAsia="en-AU" w:bidi="en-AU"/>
      </w:rPr>
    </w:lvl>
    <w:lvl w:ilvl="1" w:tplc="B6242E06">
      <w:numFmt w:val="bullet"/>
      <w:lvlText w:val="-"/>
      <w:lvlJc w:val="left"/>
      <w:pPr>
        <w:ind w:left="1092" w:hanging="360"/>
      </w:pPr>
      <w:rPr>
        <w:rFonts w:ascii="Calibri" w:eastAsia="Calibri" w:hAnsi="Calibri" w:cs="Calibri" w:hint="default"/>
        <w:w w:val="100"/>
        <w:sz w:val="22"/>
        <w:szCs w:val="22"/>
        <w:lang w:val="en-AU" w:eastAsia="en-AU" w:bidi="en-AU"/>
      </w:rPr>
    </w:lvl>
    <w:lvl w:ilvl="2" w:tplc="EF9E30A0">
      <w:numFmt w:val="bullet"/>
      <w:lvlText w:val="o"/>
      <w:lvlJc w:val="left"/>
      <w:pPr>
        <w:ind w:left="1812" w:hanging="361"/>
      </w:pPr>
      <w:rPr>
        <w:rFonts w:ascii="Courier New" w:eastAsia="Courier New" w:hAnsi="Courier New" w:cs="Courier New" w:hint="default"/>
        <w:w w:val="100"/>
        <w:sz w:val="22"/>
        <w:szCs w:val="22"/>
        <w:lang w:val="en-AU" w:eastAsia="en-AU" w:bidi="en-AU"/>
      </w:rPr>
    </w:lvl>
    <w:lvl w:ilvl="3" w:tplc="C6D204CA">
      <w:numFmt w:val="bullet"/>
      <w:lvlText w:val="•"/>
      <w:lvlJc w:val="left"/>
      <w:pPr>
        <w:ind w:left="1820" w:hanging="361"/>
      </w:pPr>
      <w:rPr>
        <w:rFonts w:hint="default"/>
        <w:lang w:val="en-AU" w:eastAsia="en-AU" w:bidi="en-AU"/>
      </w:rPr>
    </w:lvl>
    <w:lvl w:ilvl="4" w:tplc="0A247006">
      <w:numFmt w:val="bullet"/>
      <w:lvlText w:val="•"/>
      <w:lvlJc w:val="left"/>
      <w:pPr>
        <w:ind w:left="3006" w:hanging="361"/>
      </w:pPr>
      <w:rPr>
        <w:rFonts w:hint="default"/>
        <w:lang w:val="en-AU" w:eastAsia="en-AU" w:bidi="en-AU"/>
      </w:rPr>
    </w:lvl>
    <w:lvl w:ilvl="5" w:tplc="FC12F8FA">
      <w:numFmt w:val="bullet"/>
      <w:lvlText w:val="•"/>
      <w:lvlJc w:val="left"/>
      <w:pPr>
        <w:ind w:left="4193" w:hanging="361"/>
      </w:pPr>
      <w:rPr>
        <w:rFonts w:hint="default"/>
        <w:lang w:val="en-AU" w:eastAsia="en-AU" w:bidi="en-AU"/>
      </w:rPr>
    </w:lvl>
    <w:lvl w:ilvl="6" w:tplc="10B8C118">
      <w:numFmt w:val="bullet"/>
      <w:lvlText w:val="•"/>
      <w:lvlJc w:val="left"/>
      <w:pPr>
        <w:ind w:left="5379" w:hanging="361"/>
      </w:pPr>
      <w:rPr>
        <w:rFonts w:hint="default"/>
        <w:lang w:val="en-AU" w:eastAsia="en-AU" w:bidi="en-AU"/>
      </w:rPr>
    </w:lvl>
    <w:lvl w:ilvl="7" w:tplc="2D4ACC58">
      <w:numFmt w:val="bullet"/>
      <w:lvlText w:val="•"/>
      <w:lvlJc w:val="left"/>
      <w:pPr>
        <w:ind w:left="6566" w:hanging="361"/>
      </w:pPr>
      <w:rPr>
        <w:rFonts w:hint="default"/>
        <w:lang w:val="en-AU" w:eastAsia="en-AU" w:bidi="en-AU"/>
      </w:rPr>
    </w:lvl>
    <w:lvl w:ilvl="8" w:tplc="0AF01418">
      <w:numFmt w:val="bullet"/>
      <w:lvlText w:val="•"/>
      <w:lvlJc w:val="left"/>
      <w:pPr>
        <w:ind w:left="7753" w:hanging="361"/>
      </w:pPr>
      <w:rPr>
        <w:rFonts w:hint="default"/>
        <w:lang w:val="en-AU" w:eastAsia="en-AU" w:bidi="en-AU"/>
      </w:rPr>
    </w:lvl>
  </w:abstractNum>
  <w:abstractNum w:abstractNumId="4" w15:restartNumberingAfterBreak="0">
    <w:nsid w:val="17E2721B"/>
    <w:multiLevelType w:val="hybridMultilevel"/>
    <w:tmpl w:val="91AAA2DA"/>
    <w:lvl w:ilvl="0" w:tplc="38104962">
      <w:numFmt w:val="bullet"/>
      <w:lvlText w:val="-"/>
      <w:lvlJc w:val="left"/>
      <w:pPr>
        <w:ind w:left="748" w:hanging="360"/>
      </w:pPr>
      <w:rPr>
        <w:rFonts w:ascii="Calibri" w:eastAsia="Calibri" w:hAnsi="Calibri" w:cs="Calibri" w:hint="default"/>
        <w:w w:val="100"/>
        <w:sz w:val="22"/>
        <w:szCs w:val="22"/>
        <w:lang w:val="en-AU" w:eastAsia="en-AU" w:bidi="en-AU"/>
      </w:rPr>
    </w:lvl>
    <w:lvl w:ilvl="1" w:tplc="9E1899EE">
      <w:numFmt w:val="bullet"/>
      <w:lvlText w:val="•"/>
      <w:lvlJc w:val="left"/>
      <w:pPr>
        <w:ind w:left="1635" w:hanging="360"/>
      </w:pPr>
      <w:rPr>
        <w:rFonts w:hint="default"/>
        <w:lang w:val="en-AU" w:eastAsia="en-AU" w:bidi="en-AU"/>
      </w:rPr>
    </w:lvl>
    <w:lvl w:ilvl="2" w:tplc="A4D4C634">
      <w:numFmt w:val="bullet"/>
      <w:lvlText w:val="•"/>
      <w:lvlJc w:val="left"/>
      <w:pPr>
        <w:ind w:left="2531" w:hanging="360"/>
      </w:pPr>
      <w:rPr>
        <w:rFonts w:hint="default"/>
        <w:lang w:val="en-AU" w:eastAsia="en-AU" w:bidi="en-AU"/>
      </w:rPr>
    </w:lvl>
    <w:lvl w:ilvl="3" w:tplc="7378634E">
      <w:numFmt w:val="bullet"/>
      <w:lvlText w:val="•"/>
      <w:lvlJc w:val="left"/>
      <w:pPr>
        <w:ind w:left="3426" w:hanging="360"/>
      </w:pPr>
      <w:rPr>
        <w:rFonts w:hint="default"/>
        <w:lang w:val="en-AU" w:eastAsia="en-AU" w:bidi="en-AU"/>
      </w:rPr>
    </w:lvl>
    <w:lvl w:ilvl="4" w:tplc="217CFA02">
      <w:numFmt w:val="bullet"/>
      <w:lvlText w:val="•"/>
      <w:lvlJc w:val="left"/>
      <w:pPr>
        <w:ind w:left="4322" w:hanging="360"/>
      </w:pPr>
      <w:rPr>
        <w:rFonts w:hint="default"/>
        <w:lang w:val="en-AU" w:eastAsia="en-AU" w:bidi="en-AU"/>
      </w:rPr>
    </w:lvl>
    <w:lvl w:ilvl="5" w:tplc="B0A6791A">
      <w:numFmt w:val="bullet"/>
      <w:lvlText w:val="•"/>
      <w:lvlJc w:val="left"/>
      <w:pPr>
        <w:ind w:left="5218" w:hanging="360"/>
      </w:pPr>
      <w:rPr>
        <w:rFonts w:hint="default"/>
        <w:lang w:val="en-AU" w:eastAsia="en-AU" w:bidi="en-AU"/>
      </w:rPr>
    </w:lvl>
    <w:lvl w:ilvl="6" w:tplc="731A33C0">
      <w:numFmt w:val="bullet"/>
      <w:lvlText w:val="•"/>
      <w:lvlJc w:val="left"/>
      <w:pPr>
        <w:ind w:left="6113" w:hanging="360"/>
      </w:pPr>
      <w:rPr>
        <w:rFonts w:hint="default"/>
        <w:lang w:val="en-AU" w:eastAsia="en-AU" w:bidi="en-AU"/>
      </w:rPr>
    </w:lvl>
    <w:lvl w:ilvl="7" w:tplc="CE0A0C52">
      <w:numFmt w:val="bullet"/>
      <w:lvlText w:val="•"/>
      <w:lvlJc w:val="left"/>
      <w:pPr>
        <w:ind w:left="7009" w:hanging="360"/>
      </w:pPr>
      <w:rPr>
        <w:rFonts w:hint="default"/>
        <w:lang w:val="en-AU" w:eastAsia="en-AU" w:bidi="en-AU"/>
      </w:rPr>
    </w:lvl>
    <w:lvl w:ilvl="8" w:tplc="E4CE6F98">
      <w:numFmt w:val="bullet"/>
      <w:lvlText w:val="•"/>
      <w:lvlJc w:val="left"/>
      <w:pPr>
        <w:ind w:left="7904" w:hanging="360"/>
      </w:pPr>
      <w:rPr>
        <w:rFonts w:hint="default"/>
        <w:lang w:val="en-AU" w:eastAsia="en-AU" w:bidi="en-AU"/>
      </w:rPr>
    </w:lvl>
  </w:abstractNum>
  <w:abstractNum w:abstractNumId="5" w15:restartNumberingAfterBreak="0">
    <w:nsid w:val="21817976"/>
    <w:multiLevelType w:val="hybridMultilevel"/>
    <w:tmpl w:val="37EE0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359D3"/>
    <w:multiLevelType w:val="hybridMultilevel"/>
    <w:tmpl w:val="74903F1A"/>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C5C5D"/>
    <w:multiLevelType w:val="hybridMultilevel"/>
    <w:tmpl w:val="96E68E54"/>
    <w:lvl w:ilvl="0" w:tplc="31C4A0E8">
      <w:start w:val="1"/>
      <w:numFmt w:val="bullet"/>
      <w:pStyle w:val="List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32493"/>
    <w:multiLevelType w:val="hybridMultilevel"/>
    <w:tmpl w:val="CEE8209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FD556C"/>
    <w:multiLevelType w:val="hybridMultilevel"/>
    <w:tmpl w:val="B5180988"/>
    <w:lvl w:ilvl="0" w:tplc="1EA02D04">
      <w:start w:val="1"/>
      <w:numFmt w:val="bullet"/>
      <w:pStyle w:val="ListBulletMint"/>
      <w:lvlText w:val=""/>
      <w:lvlJc w:val="left"/>
      <w:pPr>
        <w:ind w:left="720" w:hanging="360"/>
      </w:pPr>
      <w:rPr>
        <w:rFonts w:ascii="Symbol" w:hAnsi="Symbol" w:hint="default"/>
        <w:color w:val="00BBB4"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529A3"/>
    <w:multiLevelType w:val="hybridMultilevel"/>
    <w:tmpl w:val="37D66D0C"/>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2D51ED"/>
    <w:multiLevelType w:val="hybridMultilevel"/>
    <w:tmpl w:val="5FCA437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396D48"/>
    <w:multiLevelType w:val="hybridMultilevel"/>
    <w:tmpl w:val="5DD2C88E"/>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74549E"/>
    <w:multiLevelType w:val="multilevel"/>
    <w:tmpl w:val="F12CEED8"/>
    <w:lvl w:ilvl="0">
      <w:start w:val="1"/>
      <w:numFmt w:val="decimal"/>
      <w:lvlText w:val="%1."/>
      <w:lvlJc w:val="left"/>
      <w:pPr>
        <w:ind w:left="360" w:hanging="360"/>
      </w:pPr>
      <w:rPr>
        <w:rFonts w:hint="default"/>
        <w:b/>
        <w:bCs w:val="0"/>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AC674B8"/>
    <w:multiLevelType w:val="hybridMultilevel"/>
    <w:tmpl w:val="11D0CF7C"/>
    <w:lvl w:ilvl="0" w:tplc="77FC712C">
      <w:numFmt w:val="bullet"/>
      <w:lvlText w:val="o"/>
      <w:lvlJc w:val="left"/>
      <w:pPr>
        <w:ind w:left="1811" w:hanging="361"/>
      </w:pPr>
      <w:rPr>
        <w:rFonts w:ascii="Courier New" w:eastAsia="Courier New" w:hAnsi="Courier New" w:cs="Courier New" w:hint="default"/>
        <w:w w:val="100"/>
        <w:sz w:val="22"/>
        <w:szCs w:val="22"/>
        <w:lang w:val="en-AU" w:eastAsia="en-AU" w:bidi="en-AU"/>
      </w:rPr>
    </w:lvl>
    <w:lvl w:ilvl="1" w:tplc="FFDA0A8C">
      <w:numFmt w:val="bullet"/>
      <w:lvlText w:val="•"/>
      <w:lvlJc w:val="left"/>
      <w:pPr>
        <w:ind w:left="2652" w:hanging="361"/>
      </w:pPr>
      <w:rPr>
        <w:rFonts w:hint="default"/>
        <w:lang w:val="en-AU" w:eastAsia="en-AU" w:bidi="en-AU"/>
      </w:rPr>
    </w:lvl>
    <w:lvl w:ilvl="2" w:tplc="1A9AE23E">
      <w:numFmt w:val="bullet"/>
      <w:lvlText w:val="•"/>
      <w:lvlJc w:val="left"/>
      <w:pPr>
        <w:ind w:left="3485" w:hanging="361"/>
      </w:pPr>
      <w:rPr>
        <w:rFonts w:hint="default"/>
        <w:lang w:val="en-AU" w:eastAsia="en-AU" w:bidi="en-AU"/>
      </w:rPr>
    </w:lvl>
    <w:lvl w:ilvl="3" w:tplc="2A94FAE4">
      <w:numFmt w:val="bullet"/>
      <w:lvlText w:val="•"/>
      <w:lvlJc w:val="left"/>
      <w:pPr>
        <w:ind w:left="4317" w:hanging="361"/>
      </w:pPr>
      <w:rPr>
        <w:rFonts w:hint="default"/>
        <w:lang w:val="en-AU" w:eastAsia="en-AU" w:bidi="en-AU"/>
      </w:rPr>
    </w:lvl>
    <w:lvl w:ilvl="4" w:tplc="BA002D28">
      <w:numFmt w:val="bullet"/>
      <w:lvlText w:val="•"/>
      <w:lvlJc w:val="left"/>
      <w:pPr>
        <w:ind w:left="5150" w:hanging="361"/>
      </w:pPr>
      <w:rPr>
        <w:rFonts w:hint="default"/>
        <w:lang w:val="en-AU" w:eastAsia="en-AU" w:bidi="en-AU"/>
      </w:rPr>
    </w:lvl>
    <w:lvl w:ilvl="5" w:tplc="D8EC8BEC">
      <w:numFmt w:val="bullet"/>
      <w:lvlText w:val="•"/>
      <w:lvlJc w:val="left"/>
      <w:pPr>
        <w:ind w:left="5983" w:hanging="361"/>
      </w:pPr>
      <w:rPr>
        <w:rFonts w:hint="default"/>
        <w:lang w:val="en-AU" w:eastAsia="en-AU" w:bidi="en-AU"/>
      </w:rPr>
    </w:lvl>
    <w:lvl w:ilvl="6" w:tplc="8146C51E">
      <w:numFmt w:val="bullet"/>
      <w:lvlText w:val="•"/>
      <w:lvlJc w:val="left"/>
      <w:pPr>
        <w:ind w:left="6815" w:hanging="361"/>
      </w:pPr>
      <w:rPr>
        <w:rFonts w:hint="default"/>
        <w:lang w:val="en-AU" w:eastAsia="en-AU" w:bidi="en-AU"/>
      </w:rPr>
    </w:lvl>
    <w:lvl w:ilvl="7" w:tplc="B9D6FFD4">
      <w:numFmt w:val="bullet"/>
      <w:lvlText w:val="•"/>
      <w:lvlJc w:val="left"/>
      <w:pPr>
        <w:ind w:left="7648" w:hanging="361"/>
      </w:pPr>
      <w:rPr>
        <w:rFonts w:hint="default"/>
        <w:lang w:val="en-AU" w:eastAsia="en-AU" w:bidi="en-AU"/>
      </w:rPr>
    </w:lvl>
    <w:lvl w:ilvl="8" w:tplc="2ACAE696">
      <w:numFmt w:val="bullet"/>
      <w:lvlText w:val="•"/>
      <w:lvlJc w:val="left"/>
      <w:pPr>
        <w:ind w:left="8481" w:hanging="361"/>
      </w:pPr>
      <w:rPr>
        <w:rFonts w:hint="default"/>
        <w:lang w:val="en-AU" w:eastAsia="en-AU" w:bidi="en-AU"/>
      </w:rPr>
    </w:lvl>
  </w:abstractNum>
  <w:abstractNum w:abstractNumId="15" w15:restartNumberingAfterBreak="0">
    <w:nsid w:val="3DCA36EB"/>
    <w:multiLevelType w:val="hybridMultilevel"/>
    <w:tmpl w:val="183E8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356548"/>
    <w:multiLevelType w:val="hybridMultilevel"/>
    <w:tmpl w:val="7068CDE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7218A6"/>
    <w:multiLevelType w:val="hybridMultilevel"/>
    <w:tmpl w:val="9F80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230BE7"/>
    <w:multiLevelType w:val="hybridMultilevel"/>
    <w:tmpl w:val="73A8694A"/>
    <w:lvl w:ilvl="0" w:tplc="92426C3E">
      <w:start w:val="1"/>
      <w:numFmt w:val="decimal"/>
      <w:lvlText w:val="%1."/>
      <w:lvlJc w:val="left"/>
      <w:pPr>
        <w:ind w:left="730" w:hanging="358"/>
        <w:jc w:val="left"/>
      </w:pPr>
      <w:rPr>
        <w:rFonts w:ascii="Calibri" w:eastAsia="Calibri" w:hAnsi="Calibri" w:cs="Calibri" w:hint="default"/>
        <w:b/>
        <w:bCs/>
        <w:w w:val="100"/>
        <w:sz w:val="22"/>
        <w:szCs w:val="22"/>
        <w:lang w:val="en-AU" w:eastAsia="en-AU" w:bidi="en-AU"/>
      </w:rPr>
    </w:lvl>
    <w:lvl w:ilvl="1" w:tplc="E51C073C">
      <w:numFmt w:val="bullet"/>
      <w:lvlText w:val="-"/>
      <w:lvlJc w:val="left"/>
      <w:pPr>
        <w:ind w:left="1092" w:hanging="360"/>
      </w:pPr>
      <w:rPr>
        <w:rFonts w:ascii="Calibri" w:eastAsia="Calibri" w:hAnsi="Calibri" w:cs="Calibri" w:hint="default"/>
        <w:w w:val="100"/>
        <w:sz w:val="22"/>
        <w:szCs w:val="22"/>
        <w:lang w:val="en-AU" w:eastAsia="en-AU" w:bidi="en-AU"/>
      </w:rPr>
    </w:lvl>
    <w:lvl w:ilvl="2" w:tplc="DE142A34">
      <w:numFmt w:val="bullet"/>
      <w:lvlText w:val="o"/>
      <w:lvlJc w:val="left"/>
      <w:pPr>
        <w:ind w:left="1812" w:hanging="169"/>
      </w:pPr>
      <w:rPr>
        <w:rFonts w:ascii="Calibri" w:eastAsia="Calibri" w:hAnsi="Calibri" w:cs="Calibri" w:hint="default"/>
        <w:w w:val="100"/>
        <w:sz w:val="22"/>
        <w:szCs w:val="22"/>
        <w:lang w:val="en-AU" w:eastAsia="en-AU" w:bidi="en-AU"/>
      </w:rPr>
    </w:lvl>
    <w:lvl w:ilvl="3" w:tplc="61124F4C">
      <w:numFmt w:val="bullet"/>
      <w:lvlText w:val="•"/>
      <w:lvlJc w:val="left"/>
      <w:pPr>
        <w:ind w:left="2860" w:hanging="169"/>
      </w:pPr>
      <w:rPr>
        <w:rFonts w:hint="default"/>
        <w:lang w:val="en-AU" w:eastAsia="en-AU" w:bidi="en-AU"/>
      </w:rPr>
    </w:lvl>
    <w:lvl w:ilvl="4" w:tplc="A09E4430">
      <w:numFmt w:val="bullet"/>
      <w:lvlText w:val="•"/>
      <w:lvlJc w:val="left"/>
      <w:pPr>
        <w:ind w:left="3901" w:hanging="169"/>
      </w:pPr>
      <w:rPr>
        <w:rFonts w:hint="default"/>
        <w:lang w:val="en-AU" w:eastAsia="en-AU" w:bidi="en-AU"/>
      </w:rPr>
    </w:lvl>
    <w:lvl w:ilvl="5" w:tplc="78F85006">
      <w:numFmt w:val="bullet"/>
      <w:lvlText w:val="•"/>
      <w:lvlJc w:val="left"/>
      <w:pPr>
        <w:ind w:left="4942" w:hanging="169"/>
      </w:pPr>
      <w:rPr>
        <w:rFonts w:hint="default"/>
        <w:lang w:val="en-AU" w:eastAsia="en-AU" w:bidi="en-AU"/>
      </w:rPr>
    </w:lvl>
    <w:lvl w:ilvl="6" w:tplc="4F805572">
      <w:numFmt w:val="bullet"/>
      <w:lvlText w:val="•"/>
      <w:lvlJc w:val="left"/>
      <w:pPr>
        <w:ind w:left="5983" w:hanging="169"/>
      </w:pPr>
      <w:rPr>
        <w:rFonts w:hint="default"/>
        <w:lang w:val="en-AU" w:eastAsia="en-AU" w:bidi="en-AU"/>
      </w:rPr>
    </w:lvl>
    <w:lvl w:ilvl="7" w:tplc="8766D424">
      <w:numFmt w:val="bullet"/>
      <w:lvlText w:val="•"/>
      <w:lvlJc w:val="left"/>
      <w:pPr>
        <w:ind w:left="7024" w:hanging="169"/>
      </w:pPr>
      <w:rPr>
        <w:rFonts w:hint="default"/>
        <w:lang w:val="en-AU" w:eastAsia="en-AU" w:bidi="en-AU"/>
      </w:rPr>
    </w:lvl>
    <w:lvl w:ilvl="8" w:tplc="E7AC2F0A">
      <w:numFmt w:val="bullet"/>
      <w:lvlText w:val="•"/>
      <w:lvlJc w:val="left"/>
      <w:pPr>
        <w:ind w:left="8064" w:hanging="169"/>
      </w:pPr>
      <w:rPr>
        <w:rFonts w:hint="default"/>
        <w:lang w:val="en-AU" w:eastAsia="en-AU" w:bidi="en-AU"/>
      </w:rPr>
    </w:lvl>
  </w:abstractNum>
  <w:abstractNum w:abstractNumId="19" w15:restartNumberingAfterBreak="0">
    <w:nsid w:val="4DFE53CE"/>
    <w:multiLevelType w:val="hybridMultilevel"/>
    <w:tmpl w:val="92EA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00102C"/>
    <w:multiLevelType w:val="hybridMultilevel"/>
    <w:tmpl w:val="18DAEAA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B96C0A"/>
    <w:multiLevelType w:val="hybridMultilevel"/>
    <w:tmpl w:val="30B641A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5A3788"/>
    <w:multiLevelType w:val="hybridMultilevel"/>
    <w:tmpl w:val="385A40F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DD797E"/>
    <w:multiLevelType w:val="hybridMultilevel"/>
    <w:tmpl w:val="73A8694A"/>
    <w:lvl w:ilvl="0" w:tplc="92426C3E">
      <w:start w:val="1"/>
      <w:numFmt w:val="decimal"/>
      <w:lvlText w:val="%1."/>
      <w:lvlJc w:val="left"/>
      <w:pPr>
        <w:ind w:left="730" w:hanging="358"/>
        <w:jc w:val="left"/>
      </w:pPr>
      <w:rPr>
        <w:rFonts w:ascii="Calibri" w:eastAsia="Calibri" w:hAnsi="Calibri" w:cs="Calibri" w:hint="default"/>
        <w:b/>
        <w:bCs/>
        <w:w w:val="100"/>
        <w:sz w:val="22"/>
        <w:szCs w:val="22"/>
        <w:lang w:val="en-AU" w:eastAsia="en-AU" w:bidi="en-AU"/>
      </w:rPr>
    </w:lvl>
    <w:lvl w:ilvl="1" w:tplc="E51C073C">
      <w:numFmt w:val="bullet"/>
      <w:lvlText w:val="-"/>
      <w:lvlJc w:val="left"/>
      <w:pPr>
        <w:ind w:left="1092" w:hanging="360"/>
      </w:pPr>
      <w:rPr>
        <w:rFonts w:ascii="Calibri" w:eastAsia="Calibri" w:hAnsi="Calibri" w:cs="Calibri" w:hint="default"/>
        <w:w w:val="100"/>
        <w:sz w:val="22"/>
        <w:szCs w:val="22"/>
        <w:lang w:val="en-AU" w:eastAsia="en-AU" w:bidi="en-AU"/>
      </w:rPr>
    </w:lvl>
    <w:lvl w:ilvl="2" w:tplc="DE142A34">
      <w:numFmt w:val="bullet"/>
      <w:lvlText w:val="o"/>
      <w:lvlJc w:val="left"/>
      <w:pPr>
        <w:ind w:left="1812" w:hanging="169"/>
      </w:pPr>
      <w:rPr>
        <w:rFonts w:ascii="Calibri" w:eastAsia="Calibri" w:hAnsi="Calibri" w:cs="Calibri" w:hint="default"/>
        <w:w w:val="100"/>
        <w:sz w:val="22"/>
        <w:szCs w:val="22"/>
        <w:lang w:val="en-AU" w:eastAsia="en-AU" w:bidi="en-AU"/>
      </w:rPr>
    </w:lvl>
    <w:lvl w:ilvl="3" w:tplc="61124F4C">
      <w:numFmt w:val="bullet"/>
      <w:lvlText w:val="•"/>
      <w:lvlJc w:val="left"/>
      <w:pPr>
        <w:ind w:left="2860" w:hanging="169"/>
      </w:pPr>
      <w:rPr>
        <w:rFonts w:hint="default"/>
        <w:lang w:val="en-AU" w:eastAsia="en-AU" w:bidi="en-AU"/>
      </w:rPr>
    </w:lvl>
    <w:lvl w:ilvl="4" w:tplc="A09E4430">
      <w:numFmt w:val="bullet"/>
      <w:lvlText w:val="•"/>
      <w:lvlJc w:val="left"/>
      <w:pPr>
        <w:ind w:left="3901" w:hanging="169"/>
      </w:pPr>
      <w:rPr>
        <w:rFonts w:hint="default"/>
        <w:lang w:val="en-AU" w:eastAsia="en-AU" w:bidi="en-AU"/>
      </w:rPr>
    </w:lvl>
    <w:lvl w:ilvl="5" w:tplc="78F85006">
      <w:numFmt w:val="bullet"/>
      <w:lvlText w:val="•"/>
      <w:lvlJc w:val="left"/>
      <w:pPr>
        <w:ind w:left="4942" w:hanging="169"/>
      </w:pPr>
      <w:rPr>
        <w:rFonts w:hint="default"/>
        <w:lang w:val="en-AU" w:eastAsia="en-AU" w:bidi="en-AU"/>
      </w:rPr>
    </w:lvl>
    <w:lvl w:ilvl="6" w:tplc="4F805572">
      <w:numFmt w:val="bullet"/>
      <w:lvlText w:val="•"/>
      <w:lvlJc w:val="left"/>
      <w:pPr>
        <w:ind w:left="5983" w:hanging="169"/>
      </w:pPr>
      <w:rPr>
        <w:rFonts w:hint="default"/>
        <w:lang w:val="en-AU" w:eastAsia="en-AU" w:bidi="en-AU"/>
      </w:rPr>
    </w:lvl>
    <w:lvl w:ilvl="7" w:tplc="8766D424">
      <w:numFmt w:val="bullet"/>
      <w:lvlText w:val="•"/>
      <w:lvlJc w:val="left"/>
      <w:pPr>
        <w:ind w:left="7024" w:hanging="169"/>
      </w:pPr>
      <w:rPr>
        <w:rFonts w:hint="default"/>
        <w:lang w:val="en-AU" w:eastAsia="en-AU" w:bidi="en-AU"/>
      </w:rPr>
    </w:lvl>
    <w:lvl w:ilvl="8" w:tplc="E7AC2F0A">
      <w:numFmt w:val="bullet"/>
      <w:lvlText w:val="•"/>
      <w:lvlJc w:val="left"/>
      <w:pPr>
        <w:ind w:left="8064" w:hanging="169"/>
      </w:pPr>
      <w:rPr>
        <w:rFonts w:hint="default"/>
        <w:lang w:val="en-AU" w:eastAsia="en-AU" w:bidi="en-AU"/>
      </w:rPr>
    </w:lvl>
  </w:abstractNum>
  <w:abstractNum w:abstractNumId="24" w15:restartNumberingAfterBreak="0">
    <w:nsid w:val="5C700E14"/>
    <w:multiLevelType w:val="hybridMultilevel"/>
    <w:tmpl w:val="986C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017CD"/>
    <w:multiLevelType w:val="hybridMultilevel"/>
    <w:tmpl w:val="7858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9F622D"/>
    <w:multiLevelType w:val="hybridMultilevel"/>
    <w:tmpl w:val="D73463A4"/>
    <w:lvl w:ilvl="0" w:tplc="547802EE">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E6E70C7"/>
    <w:multiLevelType w:val="hybridMultilevel"/>
    <w:tmpl w:val="64E8A6A2"/>
    <w:lvl w:ilvl="0" w:tplc="18189CA2">
      <w:start w:val="1"/>
      <w:numFmt w:val="bullet"/>
      <w:pStyle w:val="ListBulletOrange"/>
      <w:lvlText w:val=""/>
      <w:lvlJc w:val="left"/>
      <w:pPr>
        <w:ind w:left="340" w:hanging="340"/>
      </w:pPr>
      <w:rPr>
        <w:rFonts w:ascii="Symbol" w:hAnsi="Symbol" w:hint="default"/>
        <w:color w:val="FF8300"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41A6F"/>
    <w:multiLevelType w:val="hybridMultilevel"/>
    <w:tmpl w:val="7286E52C"/>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3B1CCD"/>
    <w:multiLevelType w:val="hybridMultilevel"/>
    <w:tmpl w:val="4088FD9E"/>
    <w:lvl w:ilvl="0" w:tplc="464E8B7C">
      <w:start w:val="1"/>
      <w:numFmt w:val="lowerLetter"/>
      <w:lvlText w:val="%1)."/>
      <w:lvlJc w:val="left"/>
      <w:pPr>
        <w:ind w:left="1380" w:hanging="288"/>
        <w:jc w:val="left"/>
      </w:pPr>
      <w:rPr>
        <w:rFonts w:ascii="Calibri" w:eastAsia="Calibri" w:hAnsi="Calibri" w:cs="Calibri" w:hint="default"/>
        <w:b/>
        <w:bCs/>
        <w:spacing w:val="-2"/>
        <w:w w:val="100"/>
        <w:sz w:val="22"/>
        <w:szCs w:val="22"/>
        <w:lang w:val="en-AU" w:eastAsia="en-AU" w:bidi="en-AU"/>
      </w:rPr>
    </w:lvl>
    <w:lvl w:ilvl="1" w:tplc="AA8AF932">
      <w:numFmt w:val="bullet"/>
      <w:lvlText w:val="•"/>
      <w:lvlJc w:val="left"/>
      <w:pPr>
        <w:ind w:left="2256" w:hanging="288"/>
      </w:pPr>
      <w:rPr>
        <w:rFonts w:hint="default"/>
        <w:lang w:val="en-AU" w:eastAsia="en-AU" w:bidi="en-AU"/>
      </w:rPr>
    </w:lvl>
    <w:lvl w:ilvl="2" w:tplc="79263A9E">
      <w:numFmt w:val="bullet"/>
      <w:lvlText w:val="•"/>
      <w:lvlJc w:val="left"/>
      <w:pPr>
        <w:ind w:left="3133" w:hanging="288"/>
      </w:pPr>
      <w:rPr>
        <w:rFonts w:hint="default"/>
        <w:lang w:val="en-AU" w:eastAsia="en-AU" w:bidi="en-AU"/>
      </w:rPr>
    </w:lvl>
    <w:lvl w:ilvl="3" w:tplc="21D09C32">
      <w:numFmt w:val="bullet"/>
      <w:lvlText w:val="•"/>
      <w:lvlJc w:val="left"/>
      <w:pPr>
        <w:ind w:left="4009" w:hanging="288"/>
      </w:pPr>
      <w:rPr>
        <w:rFonts w:hint="default"/>
        <w:lang w:val="en-AU" w:eastAsia="en-AU" w:bidi="en-AU"/>
      </w:rPr>
    </w:lvl>
    <w:lvl w:ilvl="4" w:tplc="D3F61FD0">
      <w:numFmt w:val="bullet"/>
      <w:lvlText w:val="•"/>
      <w:lvlJc w:val="left"/>
      <w:pPr>
        <w:ind w:left="4886" w:hanging="288"/>
      </w:pPr>
      <w:rPr>
        <w:rFonts w:hint="default"/>
        <w:lang w:val="en-AU" w:eastAsia="en-AU" w:bidi="en-AU"/>
      </w:rPr>
    </w:lvl>
    <w:lvl w:ilvl="5" w:tplc="ED08EB62">
      <w:numFmt w:val="bullet"/>
      <w:lvlText w:val="•"/>
      <w:lvlJc w:val="left"/>
      <w:pPr>
        <w:ind w:left="5763" w:hanging="288"/>
      </w:pPr>
      <w:rPr>
        <w:rFonts w:hint="default"/>
        <w:lang w:val="en-AU" w:eastAsia="en-AU" w:bidi="en-AU"/>
      </w:rPr>
    </w:lvl>
    <w:lvl w:ilvl="6" w:tplc="8F52E2DE">
      <w:numFmt w:val="bullet"/>
      <w:lvlText w:val="•"/>
      <w:lvlJc w:val="left"/>
      <w:pPr>
        <w:ind w:left="6639" w:hanging="288"/>
      </w:pPr>
      <w:rPr>
        <w:rFonts w:hint="default"/>
        <w:lang w:val="en-AU" w:eastAsia="en-AU" w:bidi="en-AU"/>
      </w:rPr>
    </w:lvl>
    <w:lvl w:ilvl="7" w:tplc="FD4CE7FA">
      <w:numFmt w:val="bullet"/>
      <w:lvlText w:val="•"/>
      <w:lvlJc w:val="left"/>
      <w:pPr>
        <w:ind w:left="7516" w:hanging="288"/>
      </w:pPr>
      <w:rPr>
        <w:rFonts w:hint="default"/>
        <w:lang w:val="en-AU" w:eastAsia="en-AU" w:bidi="en-AU"/>
      </w:rPr>
    </w:lvl>
    <w:lvl w:ilvl="8" w:tplc="066EF538">
      <w:numFmt w:val="bullet"/>
      <w:lvlText w:val="•"/>
      <w:lvlJc w:val="left"/>
      <w:pPr>
        <w:ind w:left="8393" w:hanging="288"/>
      </w:pPr>
      <w:rPr>
        <w:rFonts w:hint="default"/>
        <w:lang w:val="en-AU" w:eastAsia="en-AU" w:bidi="en-AU"/>
      </w:rPr>
    </w:lvl>
  </w:abstractNum>
  <w:abstractNum w:abstractNumId="30" w15:restartNumberingAfterBreak="0">
    <w:nsid w:val="6C390332"/>
    <w:multiLevelType w:val="hybridMultilevel"/>
    <w:tmpl w:val="9EE40EE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656B10"/>
    <w:multiLevelType w:val="hybridMultilevel"/>
    <w:tmpl w:val="005E6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E95183B"/>
    <w:multiLevelType w:val="hybridMultilevel"/>
    <w:tmpl w:val="6B366C64"/>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9"/>
  </w:num>
  <w:num w:numId="4">
    <w:abstractNumId w:val="13"/>
  </w:num>
  <w:num w:numId="5">
    <w:abstractNumId w:val="8"/>
  </w:num>
  <w:num w:numId="6">
    <w:abstractNumId w:val="28"/>
  </w:num>
  <w:num w:numId="7">
    <w:abstractNumId w:val="20"/>
  </w:num>
  <w:num w:numId="8">
    <w:abstractNumId w:val="21"/>
  </w:num>
  <w:num w:numId="9">
    <w:abstractNumId w:val="0"/>
  </w:num>
  <w:num w:numId="10">
    <w:abstractNumId w:val="30"/>
  </w:num>
  <w:num w:numId="11">
    <w:abstractNumId w:val="22"/>
  </w:num>
  <w:num w:numId="12">
    <w:abstractNumId w:val="6"/>
  </w:num>
  <w:num w:numId="13">
    <w:abstractNumId w:val="11"/>
  </w:num>
  <w:num w:numId="14">
    <w:abstractNumId w:val="32"/>
  </w:num>
  <w:num w:numId="15">
    <w:abstractNumId w:val="10"/>
  </w:num>
  <w:num w:numId="16">
    <w:abstractNumId w:val="2"/>
  </w:num>
  <w:num w:numId="17">
    <w:abstractNumId w:val="16"/>
  </w:num>
  <w:num w:numId="18">
    <w:abstractNumId w:val="1"/>
  </w:num>
  <w:num w:numId="19">
    <w:abstractNumId w:val="12"/>
  </w:num>
  <w:num w:numId="20">
    <w:abstractNumId w:val="26"/>
  </w:num>
  <w:num w:numId="21">
    <w:abstractNumId w:val="31"/>
  </w:num>
  <w:num w:numId="22">
    <w:abstractNumId w:val="5"/>
  </w:num>
  <w:num w:numId="23">
    <w:abstractNumId w:val="25"/>
  </w:num>
  <w:num w:numId="24">
    <w:abstractNumId w:val="24"/>
  </w:num>
  <w:num w:numId="25">
    <w:abstractNumId w:val="15"/>
  </w:num>
  <w:num w:numId="26">
    <w:abstractNumId w:val="17"/>
  </w:num>
  <w:num w:numId="27">
    <w:abstractNumId w:val="19"/>
  </w:num>
  <w:num w:numId="28">
    <w:abstractNumId w:val="23"/>
  </w:num>
  <w:num w:numId="29">
    <w:abstractNumId w:val="29"/>
  </w:num>
  <w:num w:numId="30">
    <w:abstractNumId w:val="4"/>
  </w:num>
  <w:num w:numId="31">
    <w:abstractNumId w:val="18"/>
  </w:num>
  <w:num w:numId="32">
    <w:abstractNumId w:val="14"/>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73"/>
    <w:rsid w:val="00001554"/>
    <w:rsid w:val="000016F3"/>
    <w:rsid w:val="000017D2"/>
    <w:rsid w:val="00001B63"/>
    <w:rsid w:val="000049F1"/>
    <w:rsid w:val="00006A35"/>
    <w:rsid w:val="00007662"/>
    <w:rsid w:val="000103DB"/>
    <w:rsid w:val="00013A60"/>
    <w:rsid w:val="0001709B"/>
    <w:rsid w:val="0002013A"/>
    <w:rsid w:val="00020B46"/>
    <w:rsid w:val="0002146F"/>
    <w:rsid w:val="00021651"/>
    <w:rsid w:val="00025C99"/>
    <w:rsid w:val="0003022D"/>
    <w:rsid w:val="00031037"/>
    <w:rsid w:val="000324DC"/>
    <w:rsid w:val="00032C36"/>
    <w:rsid w:val="0003303B"/>
    <w:rsid w:val="0003402C"/>
    <w:rsid w:val="00034A79"/>
    <w:rsid w:val="00035C43"/>
    <w:rsid w:val="00036C52"/>
    <w:rsid w:val="00037F4E"/>
    <w:rsid w:val="00040123"/>
    <w:rsid w:val="00040A8D"/>
    <w:rsid w:val="000420C6"/>
    <w:rsid w:val="00042830"/>
    <w:rsid w:val="00042C5E"/>
    <w:rsid w:val="0004638E"/>
    <w:rsid w:val="000472A3"/>
    <w:rsid w:val="00051721"/>
    <w:rsid w:val="00052486"/>
    <w:rsid w:val="0005371D"/>
    <w:rsid w:val="00053C42"/>
    <w:rsid w:val="00054B0F"/>
    <w:rsid w:val="0005590E"/>
    <w:rsid w:val="000577DF"/>
    <w:rsid w:val="00060706"/>
    <w:rsid w:val="00062A2A"/>
    <w:rsid w:val="00066BF9"/>
    <w:rsid w:val="00070300"/>
    <w:rsid w:val="00073DC7"/>
    <w:rsid w:val="00073DF6"/>
    <w:rsid w:val="0007462C"/>
    <w:rsid w:val="00074D73"/>
    <w:rsid w:val="00075257"/>
    <w:rsid w:val="00076132"/>
    <w:rsid w:val="00077BD0"/>
    <w:rsid w:val="00077D33"/>
    <w:rsid w:val="00080044"/>
    <w:rsid w:val="00082335"/>
    <w:rsid w:val="00082DEC"/>
    <w:rsid w:val="0008373F"/>
    <w:rsid w:val="00083A2F"/>
    <w:rsid w:val="0008723E"/>
    <w:rsid w:val="00090159"/>
    <w:rsid w:val="00090E67"/>
    <w:rsid w:val="00091ADD"/>
    <w:rsid w:val="00092005"/>
    <w:rsid w:val="000956D0"/>
    <w:rsid w:val="000957C0"/>
    <w:rsid w:val="000963B8"/>
    <w:rsid w:val="000977B9"/>
    <w:rsid w:val="00097845"/>
    <w:rsid w:val="00097E62"/>
    <w:rsid w:val="000A0028"/>
    <w:rsid w:val="000A0980"/>
    <w:rsid w:val="000A1F77"/>
    <w:rsid w:val="000A21F0"/>
    <w:rsid w:val="000A455E"/>
    <w:rsid w:val="000A4673"/>
    <w:rsid w:val="000A485D"/>
    <w:rsid w:val="000A5424"/>
    <w:rsid w:val="000A610C"/>
    <w:rsid w:val="000A7776"/>
    <w:rsid w:val="000B1240"/>
    <w:rsid w:val="000B1A6D"/>
    <w:rsid w:val="000B40DE"/>
    <w:rsid w:val="000B5BA2"/>
    <w:rsid w:val="000C00D8"/>
    <w:rsid w:val="000C0A57"/>
    <w:rsid w:val="000C406C"/>
    <w:rsid w:val="000C7E12"/>
    <w:rsid w:val="000D2827"/>
    <w:rsid w:val="000D4B3E"/>
    <w:rsid w:val="000D4D44"/>
    <w:rsid w:val="000D5F68"/>
    <w:rsid w:val="000D68F5"/>
    <w:rsid w:val="000D6BED"/>
    <w:rsid w:val="000D7777"/>
    <w:rsid w:val="000E1218"/>
    <w:rsid w:val="000E126D"/>
    <w:rsid w:val="000E3573"/>
    <w:rsid w:val="000E3B7E"/>
    <w:rsid w:val="000E4073"/>
    <w:rsid w:val="000E4368"/>
    <w:rsid w:val="000E54C0"/>
    <w:rsid w:val="000F1343"/>
    <w:rsid w:val="000F1E12"/>
    <w:rsid w:val="000F250A"/>
    <w:rsid w:val="000F2BC9"/>
    <w:rsid w:val="000F488E"/>
    <w:rsid w:val="000F7249"/>
    <w:rsid w:val="0010550D"/>
    <w:rsid w:val="00106C19"/>
    <w:rsid w:val="001073CF"/>
    <w:rsid w:val="00110734"/>
    <w:rsid w:val="00111AA6"/>
    <w:rsid w:val="00112930"/>
    <w:rsid w:val="001139A1"/>
    <w:rsid w:val="00115020"/>
    <w:rsid w:val="00117A17"/>
    <w:rsid w:val="00120673"/>
    <w:rsid w:val="00121CA4"/>
    <w:rsid w:val="001228AB"/>
    <w:rsid w:val="001237DC"/>
    <w:rsid w:val="001263FB"/>
    <w:rsid w:val="00132B80"/>
    <w:rsid w:val="00132CCA"/>
    <w:rsid w:val="001405E7"/>
    <w:rsid w:val="00141DA9"/>
    <w:rsid w:val="0014292D"/>
    <w:rsid w:val="00142B16"/>
    <w:rsid w:val="00142CB4"/>
    <w:rsid w:val="0014646C"/>
    <w:rsid w:val="0014797E"/>
    <w:rsid w:val="00151594"/>
    <w:rsid w:val="001516E5"/>
    <w:rsid w:val="00152F03"/>
    <w:rsid w:val="00153E2A"/>
    <w:rsid w:val="001541FD"/>
    <w:rsid w:val="00156404"/>
    <w:rsid w:val="00156F03"/>
    <w:rsid w:val="001579E4"/>
    <w:rsid w:val="001602C4"/>
    <w:rsid w:val="00160430"/>
    <w:rsid w:val="00160506"/>
    <w:rsid w:val="00160C25"/>
    <w:rsid w:val="00164960"/>
    <w:rsid w:val="001664DA"/>
    <w:rsid w:val="00170D29"/>
    <w:rsid w:val="00171D53"/>
    <w:rsid w:val="00173A6A"/>
    <w:rsid w:val="0017623F"/>
    <w:rsid w:val="00177770"/>
    <w:rsid w:val="0017793B"/>
    <w:rsid w:val="00177DE8"/>
    <w:rsid w:val="001802C1"/>
    <w:rsid w:val="001812A8"/>
    <w:rsid w:val="00184CC2"/>
    <w:rsid w:val="00186B8D"/>
    <w:rsid w:val="00186BE7"/>
    <w:rsid w:val="00186C1E"/>
    <w:rsid w:val="0018780F"/>
    <w:rsid w:val="001879C9"/>
    <w:rsid w:val="00192E81"/>
    <w:rsid w:val="001936C1"/>
    <w:rsid w:val="00194529"/>
    <w:rsid w:val="001A1820"/>
    <w:rsid w:val="001A295C"/>
    <w:rsid w:val="001A2A35"/>
    <w:rsid w:val="001A513B"/>
    <w:rsid w:val="001A7355"/>
    <w:rsid w:val="001A76C3"/>
    <w:rsid w:val="001A7B65"/>
    <w:rsid w:val="001B2B92"/>
    <w:rsid w:val="001B569D"/>
    <w:rsid w:val="001B6460"/>
    <w:rsid w:val="001C0CDE"/>
    <w:rsid w:val="001C0FBB"/>
    <w:rsid w:val="001C2C39"/>
    <w:rsid w:val="001C2CE7"/>
    <w:rsid w:val="001C638A"/>
    <w:rsid w:val="001D0E89"/>
    <w:rsid w:val="001D1DB4"/>
    <w:rsid w:val="001D4173"/>
    <w:rsid w:val="001D4847"/>
    <w:rsid w:val="001D5C17"/>
    <w:rsid w:val="001D63D4"/>
    <w:rsid w:val="001D75E5"/>
    <w:rsid w:val="001E2739"/>
    <w:rsid w:val="001E2AC4"/>
    <w:rsid w:val="001E30A0"/>
    <w:rsid w:val="001E3C57"/>
    <w:rsid w:val="001E4392"/>
    <w:rsid w:val="001E679E"/>
    <w:rsid w:val="001F1E15"/>
    <w:rsid w:val="001F2F3A"/>
    <w:rsid w:val="001F3E08"/>
    <w:rsid w:val="001F5570"/>
    <w:rsid w:val="001F6695"/>
    <w:rsid w:val="00202EBD"/>
    <w:rsid w:val="00203C4B"/>
    <w:rsid w:val="00210225"/>
    <w:rsid w:val="00211541"/>
    <w:rsid w:val="0021257F"/>
    <w:rsid w:val="0021493E"/>
    <w:rsid w:val="00215101"/>
    <w:rsid w:val="00215C4B"/>
    <w:rsid w:val="00217F10"/>
    <w:rsid w:val="00223854"/>
    <w:rsid w:val="0022403A"/>
    <w:rsid w:val="002274DE"/>
    <w:rsid w:val="00232069"/>
    <w:rsid w:val="00233C19"/>
    <w:rsid w:val="00234044"/>
    <w:rsid w:val="00235A06"/>
    <w:rsid w:val="002367C9"/>
    <w:rsid w:val="00236890"/>
    <w:rsid w:val="00237E90"/>
    <w:rsid w:val="002405B5"/>
    <w:rsid w:val="00242743"/>
    <w:rsid w:val="002430F2"/>
    <w:rsid w:val="002437C5"/>
    <w:rsid w:val="0024436B"/>
    <w:rsid w:val="00246A38"/>
    <w:rsid w:val="00246FDD"/>
    <w:rsid w:val="00247AF3"/>
    <w:rsid w:val="00250B8C"/>
    <w:rsid w:val="00251B12"/>
    <w:rsid w:val="00253EEF"/>
    <w:rsid w:val="00254AC8"/>
    <w:rsid w:val="0025605E"/>
    <w:rsid w:val="0025622F"/>
    <w:rsid w:val="0026019C"/>
    <w:rsid w:val="0026096F"/>
    <w:rsid w:val="002618B6"/>
    <w:rsid w:val="00264D77"/>
    <w:rsid w:val="00267110"/>
    <w:rsid w:val="002707BD"/>
    <w:rsid w:val="00270C4B"/>
    <w:rsid w:val="00272961"/>
    <w:rsid w:val="00276674"/>
    <w:rsid w:val="0027728A"/>
    <w:rsid w:val="0027732D"/>
    <w:rsid w:val="00282315"/>
    <w:rsid w:val="0028350F"/>
    <w:rsid w:val="00284990"/>
    <w:rsid w:val="00290B54"/>
    <w:rsid w:val="002927D6"/>
    <w:rsid w:val="00293334"/>
    <w:rsid w:val="002949E6"/>
    <w:rsid w:val="00295912"/>
    <w:rsid w:val="00297CD6"/>
    <w:rsid w:val="00297D3F"/>
    <w:rsid w:val="002A1C5B"/>
    <w:rsid w:val="002A21A7"/>
    <w:rsid w:val="002A24B2"/>
    <w:rsid w:val="002A2ED2"/>
    <w:rsid w:val="002A2F91"/>
    <w:rsid w:val="002A5F5A"/>
    <w:rsid w:val="002B07D4"/>
    <w:rsid w:val="002B1EA5"/>
    <w:rsid w:val="002B430C"/>
    <w:rsid w:val="002B4522"/>
    <w:rsid w:val="002B797D"/>
    <w:rsid w:val="002C1E05"/>
    <w:rsid w:val="002C28B6"/>
    <w:rsid w:val="002C6061"/>
    <w:rsid w:val="002C67B4"/>
    <w:rsid w:val="002C7FCE"/>
    <w:rsid w:val="002D0843"/>
    <w:rsid w:val="002D0D73"/>
    <w:rsid w:val="002D3D83"/>
    <w:rsid w:val="002D467E"/>
    <w:rsid w:val="002E59C1"/>
    <w:rsid w:val="002E7BA4"/>
    <w:rsid w:val="002F402D"/>
    <w:rsid w:val="002F441A"/>
    <w:rsid w:val="002F4D16"/>
    <w:rsid w:val="002F676A"/>
    <w:rsid w:val="002F7F09"/>
    <w:rsid w:val="0030159B"/>
    <w:rsid w:val="00301F43"/>
    <w:rsid w:val="00302730"/>
    <w:rsid w:val="00302DFC"/>
    <w:rsid w:val="00304AE3"/>
    <w:rsid w:val="00304D77"/>
    <w:rsid w:val="00305F2B"/>
    <w:rsid w:val="00305FB5"/>
    <w:rsid w:val="00310E6F"/>
    <w:rsid w:val="00311C5D"/>
    <w:rsid w:val="003126EE"/>
    <w:rsid w:val="003137D8"/>
    <w:rsid w:val="00313CDD"/>
    <w:rsid w:val="00314BFA"/>
    <w:rsid w:val="00315F2B"/>
    <w:rsid w:val="003162E7"/>
    <w:rsid w:val="003179CE"/>
    <w:rsid w:val="00322185"/>
    <w:rsid w:val="00323202"/>
    <w:rsid w:val="003232D4"/>
    <w:rsid w:val="00324E3E"/>
    <w:rsid w:val="00326031"/>
    <w:rsid w:val="00327A2E"/>
    <w:rsid w:val="00330D51"/>
    <w:rsid w:val="00330F4F"/>
    <w:rsid w:val="00333E23"/>
    <w:rsid w:val="003341DE"/>
    <w:rsid w:val="0033529B"/>
    <w:rsid w:val="0033586C"/>
    <w:rsid w:val="0033622E"/>
    <w:rsid w:val="003422B0"/>
    <w:rsid w:val="00343F52"/>
    <w:rsid w:val="00345919"/>
    <w:rsid w:val="00345FA4"/>
    <w:rsid w:val="00347B9F"/>
    <w:rsid w:val="00352076"/>
    <w:rsid w:val="00353D08"/>
    <w:rsid w:val="00354037"/>
    <w:rsid w:val="003553C6"/>
    <w:rsid w:val="0035775E"/>
    <w:rsid w:val="003602AE"/>
    <w:rsid w:val="00361AE8"/>
    <w:rsid w:val="003620CF"/>
    <w:rsid w:val="0036222F"/>
    <w:rsid w:val="00367572"/>
    <w:rsid w:val="00367E36"/>
    <w:rsid w:val="00371495"/>
    <w:rsid w:val="003716EC"/>
    <w:rsid w:val="003729E3"/>
    <w:rsid w:val="00373D9D"/>
    <w:rsid w:val="003756EB"/>
    <w:rsid w:val="003756F7"/>
    <w:rsid w:val="00375766"/>
    <w:rsid w:val="0037580E"/>
    <w:rsid w:val="003762A9"/>
    <w:rsid w:val="0037726C"/>
    <w:rsid w:val="00381D43"/>
    <w:rsid w:val="00381E8C"/>
    <w:rsid w:val="00383334"/>
    <w:rsid w:val="0038338F"/>
    <w:rsid w:val="003837CD"/>
    <w:rsid w:val="00390E54"/>
    <w:rsid w:val="00391E62"/>
    <w:rsid w:val="00395AF9"/>
    <w:rsid w:val="003A11CA"/>
    <w:rsid w:val="003A1689"/>
    <w:rsid w:val="003A16A1"/>
    <w:rsid w:val="003A17BC"/>
    <w:rsid w:val="003A7DE3"/>
    <w:rsid w:val="003B0AE8"/>
    <w:rsid w:val="003B0C24"/>
    <w:rsid w:val="003B183F"/>
    <w:rsid w:val="003B2BB1"/>
    <w:rsid w:val="003B3279"/>
    <w:rsid w:val="003B38B7"/>
    <w:rsid w:val="003B3E20"/>
    <w:rsid w:val="003B6502"/>
    <w:rsid w:val="003B667E"/>
    <w:rsid w:val="003B764C"/>
    <w:rsid w:val="003C1AE0"/>
    <w:rsid w:val="003C30FD"/>
    <w:rsid w:val="003C3182"/>
    <w:rsid w:val="003C5E5F"/>
    <w:rsid w:val="003C628E"/>
    <w:rsid w:val="003D0F8A"/>
    <w:rsid w:val="003D1D4B"/>
    <w:rsid w:val="003D26D8"/>
    <w:rsid w:val="003D3864"/>
    <w:rsid w:val="003D469E"/>
    <w:rsid w:val="003D6640"/>
    <w:rsid w:val="003E0F53"/>
    <w:rsid w:val="003E2FC9"/>
    <w:rsid w:val="003E4DF6"/>
    <w:rsid w:val="003E7486"/>
    <w:rsid w:val="003E7CAD"/>
    <w:rsid w:val="003F04A4"/>
    <w:rsid w:val="003F0A4A"/>
    <w:rsid w:val="003F217F"/>
    <w:rsid w:val="003F3CDC"/>
    <w:rsid w:val="003F3D7C"/>
    <w:rsid w:val="003F41FB"/>
    <w:rsid w:val="00402A45"/>
    <w:rsid w:val="00406726"/>
    <w:rsid w:val="00406A19"/>
    <w:rsid w:val="00410867"/>
    <w:rsid w:val="004110C0"/>
    <w:rsid w:val="00411909"/>
    <w:rsid w:val="004141FC"/>
    <w:rsid w:val="00414536"/>
    <w:rsid w:val="00420836"/>
    <w:rsid w:val="0042164B"/>
    <w:rsid w:val="004221EB"/>
    <w:rsid w:val="0042417A"/>
    <w:rsid w:val="004260AD"/>
    <w:rsid w:val="00427371"/>
    <w:rsid w:val="00427AB3"/>
    <w:rsid w:val="00431C32"/>
    <w:rsid w:val="00431CDC"/>
    <w:rsid w:val="004328F8"/>
    <w:rsid w:val="0043545F"/>
    <w:rsid w:val="0044171E"/>
    <w:rsid w:val="00441AAA"/>
    <w:rsid w:val="00443183"/>
    <w:rsid w:val="00444A95"/>
    <w:rsid w:val="00445054"/>
    <w:rsid w:val="004465AB"/>
    <w:rsid w:val="00451197"/>
    <w:rsid w:val="00452187"/>
    <w:rsid w:val="004521D7"/>
    <w:rsid w:val="004538F9"/>
    <w:rsid w:val="004553BB"/>
    <w:rsid w:val="004614AC"/>
    <w:rsid w:val="00461CB0"/>
    <w:rsid w:val="00461E7C"/>
    <w:rsid w:val="00465656"/>
    <w:rsid w:val="00466D5B"/>
    <w:rsid w:val="00467331"/>
    <w:rsid w:val="00470831"/>
    <w:rsid w:val="00471071"/>
    <w:rsid w:val="00471D57"/>
    <w:rsid w:val="00472444"/>
    <w:rsid w:val="004724A7"/>
    <w:rsid w:val="00472BB5"/>
    <w:rsid w:val="00473F1A"/>
    <w:rsid w:val="00474803"/>
    <w:rsid w:val="00475254"/>
    <w:rsid w:val="004754DC"/>
    <w:rsid w:val="00475B91"/>
    <w:rsid w:val="004769B1"/>
    <w:rsid w:val="0048049C"/>
    <w:rsid w:val="004835DC"/>
    <w:rsid w:val="004905CE"/>
    <w:rsid w:val="004921C6"/>
    <w:rsid w:val="0049376B"/>
    <w:rsid w:val="00493F73"/>
    <w:rsid w:val="0049536D"/>
    <w:rsid w:val="00495377"/>
    <w:rsid w:val="0049771E"/>
    <w:rsid w:val="004A335F"/>
    <w:rsid w:val="004A4388"/>
    <w:rsid w:val="004A560B"/>
    <w:rsid w:val="004A7089"/>
    <w:rsid w:val="004A72DB"/>
    <w:rsid w:val="004B143C"/>
    <w:rsid w:val="004B687D"/>
    <w:rsid w:val="004C0F84"/>
    <w:rsid w:val="004C2E74"/>
    <w:rsid w:val="004D1D4C"/>
    <w:rsid w:val="004D377A"/>
    <w:rsid w:val="004D3F96"/>
    <w:rsid w:val="004D457C"/>
    <w:rsid w:val="004D4B02"/>
    <w:rsid w:val="004D61E8"/>
    <w:rsid w:val="004D63CE"/>
    <w:rsid w:val="004D6F06"/>
    <w:rsid w:val="004E0366"/>
    <w:rsid w:val="004E4F50"/>
    <w:rsid w:val="004E528F"/>
    <w:rsid w:val="004E722B"/>
    <w:rsid w:val="004F13E4"/>
    <w:rsid w:val="004F1FF0"/>
    <w:rsid w:val="004F40B3"/>
    <w:rsid w:val="004F5353"/>
    <w:rsid w:val="00500199"/>
    <w:rsid w:val="005010A0"/>
    <w:rsid w:val="0050312D"/>
    <w:rsid w:val="005037DE"/>
    <w:rsid w:val="005060EA"/>
    <w:rsid w:val="005060F6"/>
    <w:rsid w:val="00511A62"/>
    <w:rsid w:val="005134B5"/>
    <w:rsid w:val="00516B3B"/>
    <w:rsid w:val="0051739A"/>
    <w:rsid w:val="0052098A"/>
    <w:rsid w:val="00522E83"/>
    <w:rsid w:val="0052468D"/>
    <w:rsid w:val="00524778"/>
    <w:rsid w:val="00525476"/>
    <w:rsid w:val="00534793"/>
    <w:rsid w:val="00536040"/>
    <w:rsid w:val="005404FB"/>
    <w:rsid w:val="005428B0"/>
    <w:rsid w:val="00544410"/>
    <w:rsid w:val="00544E7D"/>
    <w:rsid w:val="00547876"/>
    <w:rsid w:val="00547C88"/>
    <w:rsid w:val="005501A8"/>
    <w:rsid w:val="00551526"/>
    <w:rsid w:val="00552774"/>
    <w:rsid w:val="00555C66"/>
    <w:rsid w:val="00556DBF"/>
    <w:rsid w:val="005605A9"/>
    <w:rsid w:val="005608F4"/>
    <w:rsid w:val="00560CE0"/>
    <w:rsid w:val="00561453"/>
    <w:rsid w:val="0056178A"/>
    <w:rsid w:val="0056557D"/>
    <w:rsid w:val="00567291"/>
    <w:rsid w:val="00567EA8"/>
    <w:rsid w:val="00570C49"/>
    <w:rsid w:val="005731E6"/>
    <w:rsid w:val="00573682"/>
    <w:rsid w:val="00577C6F"/>
    <w:rsid w:val="00577D48"/>
    <w:rsid w:val="00577F85"/>
    <w:rsid w:val="00580D80"/>
    <w:rsid w:val="0058243C"/>
    <w:rsid w:val="0058363C"/>
    <w:rsid w:val="005838E5"/>
    <w:rsid w:val="00584963"/>
    <w:rsid w:val="00585915"/>
    <w:rsid w:val="005868CC"/>
    <w:rsid w:val="0058750E"/>
    <w:rsid w:val="00587DC1"/>
    <w:rsid w:val="005906AF"/>
    <w:rsid w:val="00595286"/>
    <w:rsid w:val="00595392"/>
    <w:rsid w:val="005967DF"/>
    <w:rsid w:val="005A0624"/>
    <w:rsid w:val="005A0922"/>
    <w:rsid w:val="005A15E2"/>
    <w:rsid w:val="005A1BE6"/>
    <w:rsid w:val="005A3EB2"/>
    <w:rsid w:val="005A5670"/>
    <w:rsid w:val="005A6989"/>
    <w:rsid w:val="005B27B2"/>
    <w:rsid w:val="005B4022"/>
    <w:rsid w:val="005B489F"/>
    <w:rsid w:val="005B4941"/>
    <w:rsid w:val="005C09AA"/>
    <w:rsid w:val="005C17B1"/>
    <w:rsid w:val="005C2094"/>
    <w:rsid w:val="005C441F"/>
    <w:rsid w:val="005C556A"/>
    <w:rsid w:val="005D216F"/>
    <w:rsid w:val="005D2977"/>
    <w:rsid w:val="005D30DF"/>
    <w:rsid w:val="005D5EED"/>
    <w:rsid w:val="005D5FC3"/>
    <w:rsid w:val="005E0CE4"/>
    <w:rsid w:val="005E455D"/>
    <w:rsid w:val="005E54F1"/>
    <w:rsid w:val="005E58DF"/>
    <w:rsid w:val="005E6F18"/>
    <w:rsid w:val="005F2ADF"/>
    <w:rsid w:val="005F3C56"/>
    <w:rsid w:val="005F5B59"/>
    <w:rsid w:val="005F62F0"/>
    <w:rsid w:val="00600E03"/>
    <w:rsid w:val="00601F24"/>
    <w:rsid w:val="0060225C"/>
    <w:rsid w:val="00603BC4"/>
    <w:rsid w:val="00605ECC"/>
    <w:rsid w:val="00606BBA"/>
    <w:rsid w:val="00606DE4"/>
    <w:rsid w:val="00610804"/>
    <w:rsid w:val="00611471"/>
    <w:rsid w:val="00611875"/>
    <w:rsid w:val="0061297C"/>
    <w:rsid w:val="0061367C"/>
    <w:rsid w:val="00620D11"/>
    <w:rsid w:val="006213AD"/>
    <w:rsid w:val="00624BA1"/>
    <w:rsid w:val="00625136"/>
    <w:rsid w:val="00625E1F"/>
    <w:rsid w:val="00626C8C"/>
    <w:rsid w:val="00626F26"/>
    <w:rsid w:val="006328FC"/>
    <w:rsid w:val="00634001"/>
    <w:rsid w:val="00634CFF"/>
    <w:rsid w:val="00640329"/>
    <w:rsid w:val="006409C3"/>
    <w:rsid w:val="00640D8D"/>
    <w:rsid w:val="0064111A"/>
    <w:rsid w:val="006427DA"/>
    <w:rsid w:val="00643BCC"/>
    <w:rsid w:val="00644BF6"/>
    <w:rsid w:val="00650AB0"/>
    <w:rsid w:val="00651B93"/>
    <w:rsid w:val="00651BCF"/>
    <w:rsid w:val="006520C8"/>
    <w:rsid w:val="006553DB"/>
    <w:rsid w:val="0065707A"/>
    <w:rsid w:val="0066082B"/>
    <w:rsid w:val="0066108B"/>
    <w:rsid w:val="006615F7"/>
    <w:rsid w:val="00661C29"/>
    <w:rsid w:val="00662A06"/>
    <w:rsid w:val="00662BA6"/>
    <w:rsid w:val="00662E40"/>
    <w:rsid w:val="0066387A"/>
    <w:rsid w:val="00666C6F"/>
    <w:rsid w:val="00670477"/>
    <w:rsid w:val="00675C82"/>
    <w:rsid w:val="00677BC4"/>
    <w:rsid w:val="00677D23"/>
    <w:rsid w:val="006813FA"/>
    <w:rsid w:val="00682F47"/>
    <w:rsid w:val="00683538"/>
    <w:rsid w:val="00684206"/>
    <w:rsid w:val="0068423D"/>
    <w:rsid w:val="00684439"/>
    <w:rsid w:val="00684EC1"/>
    <w:rsid w:val="006855A2"/>
    <w:rsid w:val="0069049A"/>
    <w:rsid w:val="00691E4B"/>
    <w:rsid w:val="00692034"/>
    <w:rsid w:val="00693BF7"/>
    <w:rsid w:val="006952F6"/>
    <w:rsid w:val="00696707"/>
    <w:rsid w:val="00696D79"/>
    <w:rsid w:val="006973DD"/>
    <w:rsid w:val="00697EF2"/>
    <w:rsid w:val="006A12FF"/>
    <w:rsid w:val="006A2EEE"/>
    <w:rsid w:val="006A34D9"/>
    <w:rsid w:val="006A4F26"/>
    <w:rsid w:val="006A7D9E"/>
    <w:rsid w:val="006B15ED"/>
    <w:rsid w:val="006B377F"/>
    <w:rsid w:val="006B3BC4"/>
    <w:rsid w:val="006B5A4C"/>
    <w:rsid w:val="006B70B7"/>
    <w:rsid w:val="006B7E24"/>
    <w:rsid w:val="006C1EC2"/>
    <w:rsid w:val="006C31C0"/>
    <w:rsid w:val="006C3D37"/>
    <w:rsid w:val="006C3F81"/>
    <w:rsid w:val="006C3FD6"/>
    <w:rsid w:val="006C4344"/>
    <w:rsid w:val="006C5097"/>
    <w:rsid w:val="006C52B5"/>
    <w:rsid w:val="006C58D5"/>
    <w:rsid w:val="006C5927"/>
    <w:rsid w:val="006C5C3A"/>
    <w:rsid w:val="006D1E49"/>
    <w:rsid w:val="006D31C0"/>
    <w:rsid w:val="006D4343"/>
    <w:rsid w:val="006D5398"/>
    <w:rsid w:val="006D5E6E"/>
    <w:rsid w:val="006D5F3C"/>
    <w:rsid w:val="006D6562"/>
    <w:rsid w:val="006D6935"/>
    <w:rsid w:val="006E068B"/>
    <w:rsid w:val="006E11B0"/>
    <w:rsid w:val="006E2D3A"/>
    <w:rsid w:val="006E4476"/>
    <w:rsid w:val="006E53ED"/>
    <w:rsid w:val="006F257E"/>
    <w:rsid w:val="006F611B"/>
    <w:rsid w:val="0070107B"/>
    <w:rsid w:val="00703318"/>
    <w:rsid w:val="0070475B"/>
    <w:rsid w:val="00704BF7"/>
    <w:rsid w:val="00704E6F"/>
    <w:rsid w:val="007051A7"/>
    <w:rsid w:val="00707D92"/>
    <w:rsid w:val="00711ECE"/>
    <w:rsid w:val="007173F5"/>
    <w:rsid w:val="00720B6C"/>
    <w:rsid w:val="00721DFC"/>
    <w:rsid w:val="007224D8"/>
    <w:rsid w:val="007237C3"/>
    <w:rsid w:val="00723B0F"/>
    <w:rsid w:val="00725458"/>
    <w:rsid w:val="0072589F"/>
    <w:rsid w:val="0072747C"/>
    <w:rsid w:val="007307DA"/>
    <w:rsid w:val="007331EF"/>
    <w:rsid w:val="00734D66"/>
    <w:rsid w:val="0073620B"/>
    <w:rsid w:val="0073739E"/>
    <w:rsid w:val="00740A4B"/>
    <w:rsid w:val="00742C5C"/>
    <w:rsid w:val="0074339B"/>
    <w:rsid w:val="00751732"/>
    <w:rsid w:val="007553EF"/>
    <w:rsid w:val="00755633"/>
    <w:rsid w:val="007556C8"/>
    <w:rsid w:val="007611B1"/>
    <w:rsid w:val="0076246D"/>
    <w:rsid w:val="00762933"/>
    <w:rsid w:val="007630E7"/>
    <w:rsid w:val="0076318D"/>
    <w:rsid w:val="00764EF9"/>
    <w:rsid w:val="00765499"/>
    <w:rsid w:val="00767576"/>
    <w:rsid w:val="0076772F"/>
    <w:rsid w:val="00770ED8"/>
    <w:rsid w:val="007725D4"/>
    <w:rsid w:val="00772A0F"/>
    <w:rsid w:val="00774E68"/>
    <w:rsid w:val="00776078"/>
    <w:rsid w:val="00776B93"/>
    <w:rsid w:val="00776F00"/>
    <w:rsid w:val="0078222A"/>
    <w:rsid w:val="0078528C"/>
    <w:rsid w:val="007861F0"/>
    <w:rsid w:val="007869BC"/>
    <w:rsid w:val="00786CB0"/>
    <w:rsid w:val="00787AFE"/>
    <w:rsid w:val="00787DFB"/>
    <w:rsid w:val="007902F9"/>
    <w:rsid w:val="00794A84"/>
    <w:rsid w:val="00796118"/>
    <w:rsid w:val="007969AF"/>
    <w:rsid w:val="00797EE7"/>
    <w:rsid w:val="007A040D"/>
    <w:rsid w:val="007A4F2B"/>
    <w:rsid w:val="007A6452"/>
    <w:rsid w:val="007A664B"/>
    <w:rsid w:val="007A6D56"/>
    <w:rsid w:val="007A6F7A"/>
    <w:rsid w:val="007A764B"/>
    <w:rsid w:val="007B0AAF"/>
    <w:rsid w:val="007B1857"/>
    <w:rsid w:val="007B1ACF"/>
    <w:rsid w:val="007B2480"/>
    <w:rsid w:val="007B66EF"/>
    <w:rsid w:val="007B6A85"/>
    <w:rsid w:val="007C0EBF"/>
    <w:rsid w:val="007C1893"/>
    <w:rsid w:val="007C1F5C"/>
    <w:rsid w:val="007C2FA1"/>
    <w:rsid w:val="007C2FA6"/>
    <w:rsid w:val="007C62B9"/>
    <w:rsid w:val="007D31D7"/>
    <w:rsid w:val="007D3CDD"/>
    <w:rsid w:val="007D573D"/>
    <w:rsid w:val="007D5A60"/>
    <w:rsid w:val="007D5CB6"/>
    <w:rsid w:val="007D6740"/>
    <w:rsid w:val="007D6D6A"/>
    <w:rsid w:val="007D7031"/>
    <w:rsid w:val="007E12DB"/>
    <w:rsid w:val="007E12DE"/>
    <w:rsid w:val="007E18BB"/>
    <w:rsid w:val="007E1DB9"/>
    <w:rsid w:val="007E4FC9"/>
    <w:rsid w:val="007E78A7"/>
    <w:rsid w:val="007E7A4B"/>
    <w:rsid w:val="007F1B73"/>
    <w:rsid w:val="007F3B5B"/>
    <w:rsid w:val="007F56D4"/>
    <w:rsid w:val="007F5961"/>
    <w:rsid w:val="007F5B7F"/>
    <w:rsid w:val="007F5F3D"/>
    <w:rsid w:val="0080064B"/>
    <w:rsid w:val="008026BF"/>
    <w:rsid w:val="0080273A"/>
    <w:rsid w:val="00802B9B"/>
    <w:rsid w:val="0080330D"/>
    <w:rsid w:val="0081257D"/>
    <w:rsid w:val="00812C80"/>
    <w:rsid w:val="00812C94"/>
    <w:rsid w:val="0081387E"/>
    <w:rsid w:val="00814EF3"/>
    <w:rsid w:val="0081600D"/>
    <w:rsid w:val="00816256"/>
    <w:rsid w:val="00817B8F"/>
    <w:rsid w:val="00820647"/>
    <w:rsid w:val="00821963"/>
    <w:rsid w:val="00824603"/>
    <w:rsid w:val="0082553B"/>
    <w:rsid w:val="008257E8"/>
    <w:rsid w:val="00830DF3"/>
    <w:rsid w:val="00832880"/>
    <w:rsid w:val="00832EC3"/>
    <w:rsid w:val="00833182"/>
    <w:rsid w:val="008369F9"/>
    <w:rsid w:val="0083736E"/>
    <w:rsid w:val="00837B44"/>
    <w:rsid w:val="00837FBE"/>
    <w:rsid w:val="00840ED7"/>
    <w:rsid w:val="0084155A"/>
    <w:rsid w:val="00843137"/>
    <w:rsid w:val="00843803"/>
    <w:rsid w:val="00843CA3"/>
    <w:rsid w:val="00843D01"/>
    <w:rsid w:val="00845A67"/>
    <w:rsid w:val="00857A2B"/>
    <w:rsid w:val="00860032"/>
    <w:rsid w:val="008665B0"/>
    <w:rsid w:val="00866948"/>
    <w:rsid w:val="008706B1"/>
    <w:rsid w:val="00872EDB"/>
    <w:rsid w:val="00876F61"/>
    <w:rsid w:val="00881368"/>
    <w:rsid w:val="0088317B"/>
    <w:rsid w:val="008838E6"/>
    <w:rsid w:val="00883CDF"/>
    <w:rsid w:val="008844DD"/>
    <w:rsid w:val="00892774"/>
    <w:rsid w:val="00892FD9"/>
    <w:rsid w:val="00893092"/>
    <w:rsid w:val="00893499"/>
    <w:rsid w:val="00893C80"/>
    <w:rsid w:val="008956D3"/>
    <w:rsid w:val="008A224E"/>
    <w:rsid w:val="008A2D28"/>
    <w:rsid w:val="008A35D6"/>
    <w:rsid w:val="008A3FBC"/>
    <w:rsid w:val="008A4ACE"/>
    <w:rsid w:val="008A516D"/>
    <w:rsid w:val="008B03AA"/>
    <w:rsid w:val="008B04C0"/>
    <w:rsid w:val="008B195A"/>
    <w:rsid w:val="008B1B22"/>
    <w:rsid w:val="008B1F92"/>
    <w:rsid w:val="008B2499"/>
    <w:rsid w:val="008B261B"/>
    <w:rsid w:val="008B366D"/>
    <w:rsid w:val="008B4557"/>
    <w:rsid w:val="008B5612"/>
    <w:rsid w:val="008C405E"/>
    <w:rsid w:val="008C495F"/>
    <w:rsid w:val="008C523F"/>
    <w:rsid w:val="008C65CB"/>
    <w:rsid w:val="008C6C63"/>
    <w:rsid w:val="008D50C3"/>
    <w:rsid w:val="008D55EC"/>
    <w:rsid w:val="008D64A8"/>
    <w:rsid w:val="008D6C7C"/>
    <w:rsid w:val="008D7CF3"/>
    <w:rsid w:val="008E373F"/>
    <w:rsid w:val="008E4979"/>
    <w:rsid w:val="008E4CF7"/>
    <w:rsid w:val="008E54DE"/>
    <w:rsid w:val="008E7443"/>
    <w:rsid w:val="008E78FB"/>
    <w:rsid w:val="008F2838"/>
    <w:rsid w:val="008F4B08"/>
    <w:rsid w:val="008F5ABB"/>
    <w:rsid w:val="008F66A2"/>
    <w:rsid w:val="0090024C"/>
    <w:rsid w:val="009009F5"/>
    <w:rsid w:val="00900F71"/>
    <w:rsid w:val="009021EE"/>
    <w:rsid w:val="0090467E"/>
    <w:rsid w:val="00905876"/>
    <w:rsid w:val="00913572"/>
    <w:rsid w:val="0091579D"/>
    <w:rsid w:val="00921AF8"/>
    <w:rsid w:val="00924879"/>
    <w:rsid w:val="00931FF3"/>
    <w:rsid w:val="0093407D"/>
    <w:rsid w:val="00935EA4"/>
    <w:rsid w:val="00937579"/>
    <w:rsid w:val="00942C92"/>
    <w:rsid w:val="00942FE8"/>
    <w:rsid w:val="009434D6"/>
    <w:rsid w:val="0094458E"/>
    <w:rsid w:val="00945327"/>
    <w:rsid w:val="009461B1"/>
    <w:rsid w:val="00946D74"/>
    <w:rsid w:val="00946ED3"/>
    <w:rsid w:val="00947D8D"/>
    <w:rsid w:val="00950950"/>
    <w:rsid w:val="00951258"/>
    <w:rsid w:val="009517C9"/>
    <w:rsid w:val="00952387"/>
    <w:rsid w:val="00952D6C"/>
    <w:rsid w:val="00953F29"/>
    <w:rsid w:val="00956D97"/>
    <w:rsid w:val="00957723"/>
    <w:rsid w:val="00957AF4"/>
    <w:rsid w:val="00957FC3"/>
    <w:rsid w:val="00961C18"/>
    <w:rsid w:val="009623D1"/>
    <w:rsid w:val="00962DD9"/>
    <w:rsid w:val="009655CA"/>
    <w:rsid w:val="00970FC9"/>
    <w:rsid w:val="0097124A"/>
    <w:rsid w:val="009712D4"/>
    <w:rsid w:val="009718EB"/>
    <w:rsid w:val="00972EBA"/>
    <w:rsid w:val="0097744D"/>
    <w:rsid w:val="00983B4C"/>
    <w:rsid w:val="00983F11"/>
    <w:rsid w:val="00984005"/>
    <w:rsid w:val="00984455"/>
    <w:rsid w:val="009860D3"/>
    <w:rsid w:val="009909A9"/>
    <w:rsid w:val="009944EE"/>
    <w:rsid w:val="00994989"/>
    <w:rsid w:val="009964F9"/>
    <w:rsid w:val="009A0D69"/>
    <w:rsid w:val="009A172E"/>
    <w:rsid w:val="009A666E"/>
    <w:rsid w:val="009A7662"/>
    <w:rsid w:val="009A788E"/>
    <w:rsid w:val="009B18A5"/>
    <w:rsid w:val="009B1EC9"/>
    <w:rsid w:val="009B29AB"/>
    <w:rsid w:val="009B2C66"/>
    <w:rsid w:val="009B3A40"/>
    <w:rsid w:val="009B560D"/>
    <w:rsid w:val="009B5E0F"/>
    <w:rsid w:val="009B6F54"/>
    <w:rsid w:val="009B7316"/>
    <w:rsid w:val="009C219B"/>
    <w:rsid w:val="009C3490"/>
    <w:rsid w:val="009C3969"/>
    <w:rsid w:val="009C3C9E"/>
    <w:rsid w:val="009C5327"/>
    <w:rsid w:val="009C59E6"/>
    <w:rsid w:val="009C5ED6"/>
    <w:rsid w:val="009D0BCD"/>
    <w:rsid w:val="009D0D74"/>
    <w:rsid w:val="009D109A"/>
    <w:rsid w:val="009D2502"/>
    <w:rsid w:val="009D421B"/>
    <w:rsid w:val="009D422A"/>
    <w:rsid w:val="009D4A96"/>
    <w:rsid w:val="009E2203"/>
    <w:rsid w:val="009E2B05"/>
    <w:rsid w:val="009E6A2B"/>
    <w:rsid w:val="009E7DA5"/>
    <w:rsid w:val="009F0691"/>
    <w:rsid w:val="009F1C88"/>
    <w:rsid w:val="009F1E37"/>
    <w:rsid w:val="009F2DAA"/>
    <w:rsid w:val="009F3579"/>
    <w:rsid w:val="009F4720"/>
    <w:rsid w:val="009F4F0F"/>
    <w:rsid w:val="009F614E"/>
    <w:rsid w:val="009F6AA5"/>
    <w:rsid w:val="00A017F9"/>
    <w:rsid w:val="00A0221C"/>
    <w:rsid w:val="00A02310"/>
    <w:rsid w:val="00A0267F"/>
    <w:rsid w:val="00A04D92"/>
    <w:rsid w:val="00A050F9"/>
    <w:rsid w:val="00A069E1"/>
    <w:rsid w:val="00A07B02"/>
    <w:rsid w:val="00A07CB9"/>
    <w:rsid w:val="00A10454"/>
    <w:rsid w:val="00A11571"/>
    <w:rsid w:val="00A146AB"/>
    <w:rsid w:val="00A14BAD"/>
    <w:rsid w:val="00A15CF3"/>
    <w:rsid w:val="00A1710D"/>
    <w:rsid w:val="00A218A0"/>
    <w:rsid w:val="00A22082"/>
    <w:rsid w:val="00A23268"/>
    <w:rsid w:val="00A24226"/>
    <w:rsid w:val="00A256AA"/>
    <w:rsid w:val="00A2790B"/>
    <w:rsid w:val="00A30B23"/>
    <w:rsid w:val="00A31C4D"/>
    <w:rsid w:val="00A31E78"/>
    <w:rsid w:val="00A3213B"/>
    <w:rsid w:val="00A32D3F"/>
    <w:rsid w:val="00A32EF0"/>
    <w:rsid w:val="00A340A7"/>
    <w:rsid w:val="00A36417"/>
    <w:rsid w:val="00A37B7E"/>
    <w:rsid w:val="00A410A9"/>
    <w:rsid w:val="00A418DB"/>
    <w:rsid w:val="00A438AD"/>
    <w:rsid w:val="00A447D5"/>
    <w:rsid w:val="00A47A8D"/>
    <w:rsid w:val="00A51FBE"/>
    <w:rsid w:val="00A55E52"/>
    <w:rsid w:val="00A57DBA"/>
    <w:rsid w:val="00A607C6"/>
    <w:rsid w:val="00A613C4"/>
    <w:rsid w:val="00A64CC7"/>
    <w:rsid w:val="00A6736E"/>
    <w:rsid w:val="00A67D59"/>
    <w:rsid w:val="00A70B75"/>
    <w:rsid w:val="00A70F0B"/>
    <w:rsid w:val="00A71572"/>
    <w:rsid w:val="00A72962"/>
    <w:rsid w:val="00A75725"/>
    <w:rsid w:val="00A76829"/>
    <w:rsid w:val="00A76E1B"/>
    <w:rsid w:val="00A77CEF"/>
    <w:rsid w:val="00A8250C"/>
    <w:rsid w:val="00A83F18"/>
    <w:rsid w:val="00A84906"/>
    <w:rsid w:val="00A85FC4"/>
    <w:rsid w:val="00A901BA"/>
    <w:rsid w:val="00A918BD"/>
    <w:rsid w:val="00A95387"/>
    <w:rsid w:val="00A9626A"/>
    <w:rsid w:val="00AA039D"/>
    <w:rsid w:val="00AA69F1"/>
    <w:rsid w:val="00AA71C2"/>
    <w:rsid w:val="00AA768B"/>
    <w:rsid w:val="00AA7E2D"/>
    <w:rsid w:val="00AB0136"/>
    <w:rsid w:val="00AB0443"/>
    <w:rsid w:val="00AB0795"/>
    <w:rsid w:val="00AB0A32"/>
    <w:rsid w:val="00AB2CEA"/>
    <w:rsid w:val="00AB36AF"/>
    <w:rsid w:val="00AB3A4A"/>
    <w:rsid w:val="00AB69DC"/>
    <w:rsid w:val="00AB6E2A"/>
    <w:rsid w:val="00AB7C17"/>
    <w:rsid w:val="00AC6089"/>
    <w:rsid w:val="00AC64E4"/>
    <w:rsid w:val="00AC7BB1"/>
    <w:rsid w:val="00AD236C"/>
    <w:rsid w:val="00AD28DC"/>
    <w:rsid w:val="00AD4100"/>
    <w:rsid w:val="00AE0280"/>
    <w:rsid w:val="00AE036E"/>
    <w:rsid w:val="00AE0C68"/>
    <w:rsid w:val="00AE5B02"/>
    <w:rsid w:val="00AE7940"/>
    <w:rsid w:val="00AF03A3"/>
    <w:rsid w:val="00AF119F"/>
    <w:rsid w:val="00AF40D2"/>
    <w:rsid w:val="00AF470D"/>
    <w:rsid w:val="00AF5156"/>
    <w:rsid w:val="00AF6609"/>
    <w:rsid w:val="00B02C47"/>
    <w:rsid w:val="00B02C94"/>
    <w:rsid w:val="00B03071"/>
    <w:rsid w:val="00B049F3"/>
    <w:rsid w:val="00B05572"/>
    <w:rsid w:val="00B06E3F"/>
    <w:rsid w:val="00B07327"/>
    <w:rsid w:val="00B0741B"/>
    <w:rsid w:val="00B07BCB"/>
    <w:rsid w:val="00B10D9E"/>
    <w:rsid w:val="00B15357"/>
    <w:rsid w:val="00B215DA"/>
    <w:rsid w:val="00B237C3"/>
    <w:rsid w:val="00B24950"/>
    <w:rsid w:val="00B27700"/>
    <w:rsid w:val="00B35507"/>
    <w:rsid w:val="00B37217"/>
    <w:rsid w:val="00B426A1"/>
    <w:rsid w:val="00B43467"/>
    <w:rsid w:val="00B450DF"/>
    <w:rsid w:val="00B45B8B"/>
    <w:rsid w:val="00B45E78"/>
    <w:rsid w:val="00B4628E"/>
    <w:rsid w:val="00B477EC"/>
    <w:rsid w:val="00B50B81"/>
    <w:rsid w:val="00B5169F"/>
    <w:rsid w:val="00B542D9"/>
    <w:rsid w:val="00B545EC"/>
    <w:rsid w:val="00B56DB6"/>
    <w:rsid w:val="00B56F59"/>
    <w:rsid w:val="00B57A95"/>
    <w:rsid w:val="00B57C73"/>
    <w:rsid w:val="00B6456D"/>
    <w:rsid w:val="00B64908"/>
    <w:rsid w:val="00B64ADB"/>
    <w:rsid w:val="00B6534F"/>
    <w:rsid w:val="00B71CF6"/>
    <w:rsid w:val="00B73197"/>
    <w:rsid w:val="00B74FD7"/>
    <w:rsid w:val="00B75471"/>
    <w:rsid w:val="00B77D0B"/>
    <w:rsid w:val="00B80940"/>
    <w:rsid w:val="00B818A5"/>
    <w:rsid w:val="00B81CE8"/>
    <w:rsid w:val="00B832FE"/>
    <w:rsid w:val="00B84782"/>
    <w:rsid w:val="00B90802"/>
    <w:rsid w:val="00B91BDF"/>
    <w:rsid w:val="00B938E7"/>
    <w:rsid w:val="00B94B7C"/>
    <w:rsid w:val="00B96111"/>
    <w:rsid w:val="00B96926"/>
    <w:rsid w:val="00BA1756"/>
    <w:rsid w:val="00BA3FE5"/>
    <w:rsid w:val="00BA44C3"/>
    <w:rsid w:val="00BA4B88"/>
    <w:rsid w:val="00BA4BCD"/>
    <w:rsid w:val="00BA74FA"/>
    <w:rsid w:val="00BB0E92"/>
    <w:rsid w:val="00BB26DD"/>
    <w:rsid w:val="00BB3A3A"/>
    <w:rsid w:val="00BB64D5"/>
    <w:rsid w:val="00BB6931"/>
    <w:rsid w:val="00BB7EEC"/>
    <w:rsid w:val="00BC0E62"/>
    <w:rsid w:val="00BC5834"/>
    <w:rsid w:val="00BC5EE0"/>
    <w:rsid w:val="00BC61C3"/>
    <w:rsid w:val="00BC64DD"/>
    <w:rsid w:val="00BC6B07"/>
    <w:rsid w:val="00BD233D"/>
    <w:rsid w:val="00BD298C"/>
    <w:rsid w:val="00BD2C49"/>
    <w:rsid w:val="00BD3ABE"/>
    <w:rsid w:val="00BD4914"/>
    <w:rsid w:val="00BD523D"/>
    <w:rsid w:val="00BD6934"/>
    <w:rsid w:val="00BE1747"/>
    <w:rsid w:val="00BE18FD"/>
    <w:rsid w:val="00BE319B"/>
    <w:rsid w:val="00BE507D"/>
    <w:rsid w:val="00BE5B51"/>
    <w:rsid w:val="00BF07B7"/>
    <w:rsid w:val="00BF13A8"/>
    <w:rsid w:val="00BF1DE6"/>
    <w:rsid w:val="00BF24BF"/>
    <w:rsid w:val="00BF285E"/>
    <w:rsid w:val="00BF2FB9"/>
    <w:rsid w:val="00BF4101"/>
    <w:rsid w:val="00BF5CE8"/>
    <w:rsid w:val="00BF612A"/>
    <w:rsid w:val="00BF69E9"/>
    <w:rsid w:val="00C003F5"/>
    <w:rsid w:val="00C00BCE"/>
    <w:rsid w:val="00C012B2"/>
    <w:rsid w:val="00C05688"/>
    <w:rsid w:val="00C06630"/>
    <w:rsid w:val="00C10748"/>
    <w:rsid w:val="00C114A9"/>
    <w:rsid w:val="00C12AE2"/>
    <w:rsid w:val="00C12F13"/>
    <w:rsid w:val="00C134C4"/>
    <w:rsid w:val="00C1469D"/>
    <w:rsid w:val="00C147BE"/>
    <w:rsid w:val="00C15749"/>
    <w:rsid w:val="00C15927"/>
    <w:rsid w:val="00C16A7D"/>
    <w:rsid w:val="00C17F9D"/>
    <w:rsid w:val="00C2211A"/>
    <w:rsid w:val="00C226D4"/>
    <w:rsid w:val="00C243E4"/>
    <w:rsid w:val="00C2504A"/>
    <w:rsid w:val="00C26A37"/>
    <w:rsid w:val="00C3077D"/>
    <w:rsid w:val="00C31563"/>
    <w:rsid w:val="00C32612"/>
    <w:rsid w:val="00C3471B"/>
    <w:rsid w:val="00C354B4"/>
    <w:rsid w:val="00C35C90"/>
    <w:rsid w:val="00C373F8"/>
    <w:rsid w:val="00C37A66"/>
    <w:rsid w:val="00C42DA5"/>
    <w:rsid w:val="00C4447F"/>
    <w:rsid w:val="00C50909"/>
    <w:rsid w:val="00C5347D"/>
    <w:rsid w:val="00C57915"/>
    <w:rsid w:val="00C579C6"/>
    <w:rsid w:val="00C605A3"/>
    <w:rsid w:val="00C616EB"/>
    <w:rsid w:val="00C629A8"/>
    <w:rsid w:val="00C65A48"/>
    <w:rsid w:val="00C65D6D"/>
    <w:rsid w:val="00C6669D"/>
    <w:rsid w:val="00C67984"/>
    <w:rsid w:val="00C7014A"/>
    <w:rsid w:val="00C72044"/>
    <w:rsid w:val="00C72F95"/>
    <w:rsid w:val="00C75E4B"/>
    <w:rsid w:val="00C75F2D"/>
    <w:rsid w:val="00C772D0"/>
    <w:rsid w:val="00C7752C"/>
    <w:rsid w:val="00C776D5"/>
    <w:rsid w:val="00C77FA2"/>
    <w:rsid w:val="00C81976"/>
    <w:rsid w:val="00C90241"/>
    <w:rsid w:val="00C921F4"/>
    <w:rsid w:val="00C93A08"/>
    <w:rsid w:val="00C93D62"/>
    <w:rsid w:val="00C94755"/>
    <w:rsid w:val="00CA2C3F"/>
    <w:rsid w:val="00CA4743"/>
    <w:rsid w:val="00CA4F28"/>
    <w:rsid w:val="00CA7413"/>
    <w:rsid w:val="00CA79E4"/>
    <w:rsid w:val="00CB11FB"/>
    <w:rsid w:val="00CB346F"/>
    <w:rsid w:val="00CB4E4A"/>
    <w:rsid w:val="00CB571E"/>
    <w:rsid w:val="00CB6CFC"/>
    <w:rsid w:val="00CB7A7B"/>
    <w:rsid w:val="00CC1F44"/>
    <w:rsid w:val="00CC29FE"/>
    <w:rsid w:val="00CC3DED"/>
    <w:rsid w:val="00CC5A93"/>
    <w:rsid w:val="00CC7457"/>
    <w:rsid w:val="00CD05B0"/>
    <w:rsid w:val="00CD08CC"/>
    <w:rsid w:val="00CE2FFB"/>
    <w:rsid w:val="00CE44FC"/>
    <w:rsid w:val="00CE5D8D"/>
    <w:rsid w:val="00CE7022"/>
    <w:rsid w:val="00CE77FD"/>
    <w:rsid w:val="00CE7A0F"/>
    <w:rsid w:val="00CE7F32"/>
    <w:rsid w:val="00CF0611"/>
    <w:rsid w:val="00CF0A7B"/>
    <w:rsid w:val="00CF3E60"/>
    <w:rsid w:val="00CF544D"/>
    <w:rsid w:val="00CF57BE"/>
    <w:rsid w:val="00CF7850"/>
    <w:rsid w:val="00D0053E"/>
    <w:rsid w:val="00D013CB"/>
    <w:rsid w:val="00D02530"/>
    <w:rsid w:val="00D02AD5"/>
    <w:rsid w:val="00D041AE"/>
    <w:rsid w:val="00D10481"/>
    <w:rsid w:val="00D121DC"/>
    <w:rsid w:val="00D13ACC"/>
    <w:rsid w:val="00D1669D"/>
    <w:rsid w:val="00D21391"/>
    <w:rsid w:val="00D213DF"/>
    <w:rsid w:val="00D25A2B"/>
    <w:rsid w:val="00D25D6C"/>
    <w:rsid w:val="00D26C93"/>
    <w:rsid w:val="00D26E58"/>
    <w:rsid w:val="00D27D49"/>
    <w:rsid w:val="00D307EA"/>
    <w:rsid w:val="00D30B73"/>
    <w:rsid w:val="00D32A94"/>
    <w:rsid w:val="00D33077"/>
    <w:rsid w:val="00D33849"/>
    <w:rsid w:val="00D3386C"/>
    <w:rsid w:val="00D40B2A"/>
    <w:rsid w:val="00D41941"/>
    <w:rsid w:val="00D41B48"/>
    <w:rsid w:val="00D41E2C"/>
    <w:rsid w:val="00D41E87"/>
    <w:rsid w:val="00D4210F"/>
    <w:rsid w:val="00D430A2"/>
    <w:rsid w:val="00D464DE"/>
    <w:rsid w:val="00D46892"/>
    <w:rsid w:val="00D46A71"/>
    <w:rsid w:val="00D47925"/>
    <w:rsid w:val="00D51A19"/>
    <w:rsid w:val="00D5297C"/>
    <w:rsid w:val="00D52EF6"/>
    <w:rsid w:val="00D53BD2"/>
    <w:rsid w:val="00D53DDD"/>
    <w:rsid w:val="00D54D8A"/>
    <w:rsid w:val="00D56D99"/>
    <w:rsid w:val="00D613C0"/>
    <w:rsid w:val="00D61C68"/>
    <w:rsid w:val="00D62587"/>
    <w:rsid w:val="00D6277A"/>
    <w:rsid w:val="00D65F89"/>
    <w:rsid w:val="00D6792E"/>
    <w:rsid w:val="00D72B0F"/>
    <w:rsid w:val="00D72B85"/>
    <w:rsid w:val="00D769E0"/>
    <w:rsid w:val="00D77FC8"/>
    <w:rsid w:val="00D81EF2"/>
    <w:rsid w:val="00D83D32"/>
    <w:rsid w:val="00D84978"/>
    <w:rsid w:val="00D856F9"/>
    <w:rsid w:val="00D85DE3"/>
    <w:rsid w:val="00D870EA"/>
    <w:rsid w:val="00D8740B"/>
    <w:rsid w:val="00D93FF4"/>
    <w:rsid w:val="00D95F4E"/>
    <w:rsid w:val="00DA0D06"/>
    <w:rsid w:val="00DA0DB9"/>
    <w:rsid w:val="00DA1351"/>
    <w:rsid w:val="00DA1395"/>
    <w:rsid w:val="00DA1435"/>
    <w:rsid w:val="00DA1C70"/>
    <w:rsid w:val="00DA45D5"/>
    <w:rsid w:val="00DB0D14"/>
    <w:rsid w:val="00DB322C"/>
    <w:rsid w:val="00DB3F16"/>
    <w:rsid w:val="00DB4436"/>
    <w:rsid w:val="00DB4AA2"/>
    <w:rsid w:val="00DB7728"/>
    <w:rsid w:val="00DC07F2"/>
    <w:rsid w:val="00DC2DBC"/>
    <w:rsid w:val="00DC4830"/>
    <w:rsid w:val="00DC585F"/>
    <w:rsid w:val="00DC6E36"/>
    <w:rsid w:val="00DD2641"/>
    <w:rsid w:val="00DD4730"/>
    <w:rsid w:val="00DD6944"/>
    <w:rsid w:val="00DD6B41"/>
    <w:rsid w:val="00DE0180"/>
    <w:rsid w:val="00DE07DB"/>
    <w:rsid w:val="00DE40AB"/>
    <w:rsid w:val="00DE45CC"/>
    <w:rsid w:val="00DE5962"/>
    <w:rsid w:val="00DE648C"/>
    <w:rsid w:val="00DE7A71"/>
    <w:rsid w:val="00DE7FC4"/>
    <w:rsid w:val="00DF158F"/>
    <w:rsid w:val="00DF2436"/>
    <w:rsid w:val="00DF537D"/>
    <w:rsid w:val="00DF6420"/>
    <w:rsid w:val="00E018BE"/>
    <w:rsid w:val="00E02532"/>
    <w:rsid w:val="00E029FB"/>
    <w:rsid w:val="00E02BB2"/>
    <w:rsid w:val="00E0545C"/>
    <w:rsid w:val="00E068CD"/>
    <w:rsid w:val="00E06FF7"/>
    <w:rsid w:val="00E101AF"/>
    <w:rsid w:val="00E1061F"/>
    <w:rsid w:val="00E13E7E"/>
    <w:rsid w:val="00E14079"/>
    <w:rsid w:val="00E14148"/>
    <w:rsid w:val="00E154A3"/>
    <w:rsid w:val="00E2015A"/>
    <w:rsid w:val="00E20F48"/>
    <w:rsid w:val="00E2151E"/>
    <w:rsid w:val="00E21E93"/>
    <w:rsid w:val="00E23A84"/>
    <w:rsid w:val="00E27652"/>
    <w:rsid w:val="00E32604"/>
    <w:rsid w:val="00E32954"/>
    <w:rsid w:val="00E3296E"/>
    <w:rsid w:val="00E32B71"/>
    <w:rsid w:val="00E3440C"/>
    <w:rsid w:val="00E35DB0"/>
    <w:rsid w:val="00E36CAA"/>
    <w:rsid w:val="00E4106E"/>
    <w:rsid w:val="00E410BE"/>
    <w:rsid w:val="00E4143D"/>
    <w:rsid w:val="00E47B03"/>
    <w:rsid w:val="00E50E6B"/>
    <w:rsid w:val="00E53B13"/>
    <w:rsid w:val="00E563DB"/>
    <w:rsid w:val="00E56B4F"/>
    <w:rsid w:val="00E60A02"/>
    <w:rsid w:val="00E64525"/>
    <w:rsid w:val="00E64951"/>
    <w:rsid w:val="00E66013"/>
    <w:rsid w:val="00E70490"/>
    <w:rsid w:val="00E706E7"/>
    <w:rsid w:val="00E70FD5"/>
    <w:rsid w:val="00E72133"/>
    <w:rsid w:val="00E723AB"/>
    <w:rsid w:val="00E73303"/>
    <w:rsid w:val="00E764F0"/>
    <w:rsid w:val="00E801E2"/>
    <w:rsid w:val="00E81688"/>
    <w:rsid w:val="00E821C7"/>
    <w:rsid w:val="00E83DC6"/>
    <w:rsid w:val="00E85373"/>
    <w:rsid w:val="00E87214"/>
    <w:rsid w:val="00E90416"/>
    <w:rsid w:val="00E91066"/>
    <w:rsid w:val="00E921FD"/>
    <w:rsid w:val="00E93935"/>
    <w:rsid w:val="00E93F3B"/>
    <w:rsid w:val="00E95675"/>
    <w:rsid w:val="00E95E58"/>
    <w:rsid w:val="00E974E8"/>
    <w:rsid w:val="00EA0057"/>
    <w:rsid w:val="00EA011B"/>
    <w:rsid w:val="00EA0A4B"/>
    <w:rsid w:val="00EA4993"/>
    <w:rsid w:val="00EB007C"/>
    <w:rsid w:val="00EB0E79"/>
    <w:rsid w:val="00EB426E"/>
    <w:rsid w:val="00EB4408"/>
    <w:rsid w:val="00EB4FE3"/>
    <w:rsid w:val="00EB535E"/>
    <w:rsid w:val="00EB6E8C"/>
    <w:rsid w:val="00EB76B1"/>
    <w:rsid w:val="00EC6144"/>
    <w:rsid w:val="00EC6AA9"/>
    <w:rsid w:val="00EC6D48"/>
    <w:rsid w:val="00EC7780"/>
    <w:rsid w:val="00ED2534"/>
    <w:rsid w:val="00ED7656"/>
    <w:rsid w:val="00ED7DBC"/>
    <w:rsid w:val="00EE0EF4"/>
    <w:rsid w:val="00EE13C7"/>
    <w:rsid w:val="00EE18A8"/>
    <w:rsid w:val="00EE2FC6"/>
    <w:rsid w:val="00EE4D69"/>
    <w:rsid w:val="00EE59B4"/>
    <w:rsid w:val="00EE5B73"/>
    <w:rsid w:val="00EE5DE7"/>
    <w:rsid w:val="00EE6179"/>
    <w:rsid w:val="00EE6BC2"/>
    <w:rsid w:val="00EE6CEA"/>
    <w:rsid w:val="00EE74AC"/>
    <w:rsid w:val="00EE7BC8"/>
    <w:rsid w:val="00EF2523"/>
    <w:rsid w:val="00EF2E9C"/>
    <w:rsid w:val="00EF39CC"/>
    <w:rsid w:val="00EF7D74"/>
    <w:rsid w:val="00F007D4"/>
    <w:rsid w:val="00F020CB"/>
    <w:rsid w:val="00F023BD"/>
    <w:rsid w:val="00F024C1"/>
    <w:rsid w:val="00F032CB"/>
    <w:rsid w:val="00F073E4"/>
    <w:rsid w:val="00F07E21"/>
    <w:rsid w:val="00F12CE2"/>
    <w:rsid w:val="00F13A4D"/>
    <w:rsid w:val="00F14056"/>
    <w:rsid w:val="00F15D20"/>
    <w:rsid w:val="00F20F73"/>
    <w:rsid w:val="00F25450"/>
    <w:rsid w:val="00F260B6"/>
    <w:rsid w:val="00F31D43"/>
    <w:rsid w:val="00F33B56"/>
    <w:rsid w:val="00F343A3"/>
    <w:rsid w:val="00F3692F"/>
    <w:rsid w:val="00F41A7F"/>
    <w:rsid w:val="00F41EB4"/>
    <w:rsid w:val="00F4340A"/>
    <w:rsid w:val="00F43E69"/>
    <w:rsid w:val="00F46435"/>
    <w:rsid w:val="00F46FE7"/>
    <w:rsid w:val="00F47C27"/>
    <w:rsid w:val="00F50808"/>
    <w:rsid w:val="00F50B02"/>
    <w:rsid w:val="00F50CD0"/>
    <w:rsid w:val="00F5249B"/>
    <w:rsid w:val="00F57329"/>
    <w:rsid w:val="00F617A3"/>
    <w:rsid w:val="00F62E16"/>
    <w:rsid w:val="00F6337D"/>
    <w:rsid w:val="00F66653"/>
    <w:rsid w:val="00F70107"/>
    <w:rsid w:val="00F725E7"/>
    <w:rsid w:val="00F730BA"/>
    <w:rsid w:val="00F7418A"/>
    <w:rsid w:val="00F74466"/>
    <w:rsid w:val="00F74A0E"/>
    <w:rsid w:val="00F770A8"/>
    <w:rsid w:val="00F8042F"/>
    <w:rsid w:val="00F812C5"/>
    <w:rsid w:val="00F81AD9"/>
    <w:rsid w:val="00F8296A"/>
    <w:rsid w:val="00F83171"/>
    <w:rsid w:val="00F844A1"/>
    <w:rsid w:val="00F848C7"/>
    <w:rsid w:val="00F84EAE"/>
    <w:rsid w:val="00F91C51"/>
    <w:rsid w:val="00F931EA"/>
    <w:rsid w:val="00F964C7"/>
    <w:rsid w:val="00F96547"/>
    <w:rsid w:val="00F96809"/>
    <w:rsid w:val="00F97606"/>
    <w:rsid w:val="00F97CAB"/>
    <w:rsid w:val="00F97EEE"/>
    <w:rsid w:val="00FA03BF"/>
    <w:rsid w:val="00FA099D"/>
    <w:rsid w:val="00FA12E2"/>
    <w:rsid w:val="00FA2388"/>
    <w:rsid w:val="00FA244D"/>
    <w:rsid w:val="00FA3058"/>
    <w:rsid w:val="00FA3844"/>
    <w:rsid w:val="00FA6F45"/>
    <w:rsid w:val="00FA7105"/>
    <w:rsid w:val="00FB25B8"/>
    <w:rsid w:val="00FB345A"/>
    <w:rsid w:val="00FB3F46"/>
    <w:rsid w:val="00FB5971"/>
    <w:rsid w:val="00FC0A12"/>
    <w:rsid w:val="00FC1FBD"/>
    <w:rsid w:val="00FC3089"/>
    <w:rsid w:val="00FC418F"/>
    <w:rsid w:val="00FC47FA"/>
    <w:rsid w:val="00FD0BEE"/>
    <w:rsid w:val="00FD11A7"/>
    <w:rsid w:val="00FD203E"/>
    <w:rsid w:val="00FD24EA"/>
    <w:rsid w:val="00FD6304"/>
    <w:rsid w:val="00FD7856"/>
    <w:rsid w:val="00FF28F3"/>
    <w:rsid w:val="00FF3239"/>
    <w:rsid w:val="00FF4AE4"/>
    <w:rsid w:val="00FF5258"/>
    <w:rsid w:val="00FF6357"/>
    <w:rsid w:val="00FF6447"/>
    <w:rsid w:val="00FF64D2"/>
    <w:rsid w:val="00FF708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FC844"/>
  <w15:docId w15:val="{EB690629-64EC-4B9E-BC64-AD16E016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rsid w:val="00410867"/>
  </w:style>
  <w:style w:type="paragraph" w:styleId="Heading1">
    <w:name w:val="heading 1"/>
    <w:basedOn w:val="BodyText"/>
    <w:link w:val="Heading1Char"/>
    <w:qFormat/>
    <w:rsid w:val="0043545F"/>
    <w:pPr>
      <w:jc w:val="right"/>
      <w:outlineLvl w:val="0"/>
    </w:pPr>
    <w:rPr>
      <w:rFonts w:asciiTheme="majorHAnsi" w:hAnsiTheme="majorHAnsi" w:cstheme="majorHAnsi"/>
      <w:b/>
      <w:bCs/>
      <w:color w:val="23364E" w:themeColor="text2"/>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3545F"/>
    <w:pPr>
      <w:tabs>
        <w:tab w:val="center" w:pos="4513"/>
        <w:tab w:val="right" w:pos="9026"/>
      </w:tabs>
      <w:spacing w:after="0" w:line="240" w:lineRule="auto"/>
    </w:pPr>
    <w:rPr>
      <w:sz w:val="4"/>
    </w:rPr>
  </w:style>
  <w:style w:type="character" w:customStyle="1" w:styleId="HeaderChar">
    <w:name w:val="Header Char"/>
    <w:basedOn w:val="DefaultParagraphFont"/>
    <w:link w:val="Header"/>
    <w:uiPriority w:val="99"/>
    <w:semiHidden/>
    <w:rsid w:val="009A7662"/>
    <w:rPr>
      <w:sz w:val="4"/>
    </w:rPr>
  </w:style>
  <w:style w:type="paragraph" w:styleId="Footer">
    <w:name w:val="footer"/>
    <w:basedOn w:val="Normal"/>
    <w:link w:val="FooterChar"/>
    <w:uiPriority w:val="99"/>
    <w:semiHidden/>
    <w:rsid w:val="0043545F"/>
    <w:pPr>
      <w:tabs>
        <w:tab w:val="center" w:pos="4513"/>
        <w:tab w:val="right" w:pos="9026"/>
      </w:tabs>
      <w:spacing w:after="0" w:line="240" w:lineRule="auto"/>
    </w:pPr>
    <w:rPr>
      <w:b/>
      <w:color w:val="FFFFFF" w:themeColor="background1"/>
      <w:sz w:val="20"/>
    </w:rPr>
  </w:style>
  <w:style w:type="character" w:customStyle="1" w:styleId="FooterChar">
    <w:name w:val="Footer Char"/>
    <w:basedOn w:val="DefaultParagraphFont"/>
    <w:link w:val="Footer"/>
    <w:uiPriority w:val="99"/>
    <w:semiHidden/>
    <w:rsid w:val="009A7662"/>
    <w:rPr>
      <w:b/>
      <w:color w:val="FFFFFF" w:themeColor="background1"/>
      <w:sz w:val="20"/>
    </w:rPr>
  </w:style>
  <w:style w:type="paragraph" w:styleId="BodyText">
    <w:name w:val="Body Text"/>
    <w:basedOn w:val="Normal"/>
    <w:link w:val="BodyTextChar"/>
    <w:qFormat/>
    <w:rsid w:val="00644BF6"/>
  </w:style>
  <w:style w:type="character" w:customStyle="1" w:styleId="BodyTextChar">
    <w:name w:val="Body Text Char"/>
    <w:basedOn w:val="DefaultParagraphFont"/>
    <w:link w:val="BodyText"/>
    <w:rsid w:val="009A7662"/>
  </w:style>
  <w:style w:type="character" w:styleId="Strong">
    <w:name w:val="Strong"/>
    <w:basedOn w:val="DefaultParagraphFont"/>
    <w:uiPriority w:val="22"/>
    <w:qFormat/>
    <w:rsid w:val="00644BF6"/>
    <w:rPr>
      <w:b/>
      <w:bCs/>
    </w:rPr>
  </w:style>
  <w:style w:type="character" w:customStyle="1" w:styleId="Heading1Char">
    <w:name w:val="Heading 1 Char"/>
    <w:basedOn w:val="DefaultParagraphFont"/>
    <w:link w:val="Heading1"/>
    <w:rsid w:val="009A7662"/>
    <w:rPr>
      <w:rFonts w:asciiTheme="majorHAnsi" w:hAnsiTheme="majorHAnsi" w:cstheme="majorHAnsi"/>
      <w:b/>
      <w:bCs/>
      <w:color w:val="23364E" w:themeColor="text2"/>
      <w:sz w:val="56"/>
      <w:szCs w:val="36"/>
    </w:rPr>
  </w:style>
  <w:style w:type="paragraph" w:styleId="Date">
    <w:name w:val="Date"/>
    <w:basedOn w:val="Normal"/>
    <w:next w:val="Normal"/>
    <w:link w:val="DateChar"/>
    <w:uiPriority w:val="6"/>
    <w:semiHidden/>
    <w:rsid w:val="00644BF6"/>
    <w:pPr>
      <w:spacing w:after="0" w:line="240" w:lineRule="auto"/>
    </w:pPr>
    <w:rPr>
      <w:color w:val="447593" w:themeColor="accent4" w:themeShade="80"/>
    </w:rPr>
  </w:style>
  <w:style w:type="character" w:customStyle="1" w:styleId="DateChar">
    <w:name w:val="Date Char"/>
    <w:basedOn w:val="DefaultParagraphFont"/>
    <w:link w:val="Date"/>
    <w:uiPriority w:val="6"/>
    <w:semiHidden/>
    <w:rsid w:val="009A7662"/>
    <w:rPr>
      <w:color w:val="447593" w:themeColor="accent4" w:themeShade="80"/>
    </w:rPr>
  </w:style>
  <w:style w:type="paragraph" w:styleId="ListBullet">
    <w:name w:val="List Bullet"/>
    <w:basedOn w:val="BodyText"/>
    <w:uiPriority w:val="4"/>
    <w:unhideWhenUsed/>
    <w:qFormat/>
    <w:rsid w:val="004921C6"/>
    <w:pPr>
      <w:numPr>
        <w:numId w:val="1"/>
      </w:numPr>
      <w:spacing w:after="80"/>
    </w:pPr>
  </w:style>
  <w:style w:type="paragraph" w:customStyle="1" w:styleId="ListBulletlast">
    <w:name w:val="List Bullet last"/>
    <w:basedOn w:val="ListBullet"/>
    <w:uiPriority w:val="6"/>
    <w:semiHidden/>
    <w:rsid w:val="00C921F4"/>
    <w:pPr>
      <w:spacing w:after="160"/>
    </w:pPr>
  </w:style>
  <w:style w:type="table" w:styleId="TableGrid">
    <w:name w:val="Table Grid"/>
    <w:basedOn w:val="TableNormal"/>
    <w:uiPriority w:val="39"/>
    <w:rsid w:val="0034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Mint">
    <w:name w:val="List Bullet Mint"/>
    <w:basedOn w:val="BodyText"/>
    <w:uiPriority w:val="5"/>
    <w:qFormat/>
    <w:rsid w:val="00CF3E60"/>
    <w:pPr>
      <w:numPr>
        <w:numId w:val="3"/>
      </w:numPr>
      <w:spacing w:after="80"/>
      <w:ind w:left="340" w:hanging="340"/>
    </w:pPr>
  </w:style>
  <w:style w:type="paragraph" w:customStyle="1" w:styleId="ListBulletOrange">
    <w:name w:val="List Bullet Orange"/>
    <w:basedOn w:val="BodyText"/>
    <w:uiPriority w:val="5"/>
    <w:qFormat/>
    <w:rsid w:val="004E0366"/>
    <w:pPr>
      <w:numPr>
        <w:numId w:val="2"/>
      </w:numPr>
      <w:spacing w:after="80"/>
    </w:pPr>
  </w:style>
  <w:style w:type="table" w:customStyle="1" w:styleId="TableGridLight1">
    <w:name w:val="Table Grid Light1"/>
    <w:basedOn w:val="TableNormal"/>
    <w:uiPriority w:val="40"/>
    <w:rsid w:val="00CC7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C7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C74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Accent61">
    <w:name w:val="List Table 7 Colorful - Accent 61"/>
    <w:basedOn w:val="TableNormal"/>
    <w:uiPriority w:val="52"/>
    <w:rsid w:val="00CC7457"/>
    <w:pPr>
      <w:spacing w:after="0" w:line="240" w:lineRule="auto"/>
    </w:pPr>
    <w:rPr>
      <w:color w:val="008C8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BB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BB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BB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BB4" w:themeColor="accent6"/>
        </w:tcBorders>
        <w:shd w:val="clear" w:color="auto" w:fill="FFFFFF" w:themeFill="background1"/>
      </w:tcPr>
    </w:tblStylePr>
    <w:tblStylePr w:type="band1Vert">
      <w:tblPr/>
      <w:tcPr>
        <w:shd w:val="clear" w:color="auto" w:fill="BEFFFC" w:themeFill="accent6" w:themeFillTint="33"/>
      </w:tcPr>
    </w:tblStylePr>
    <w:tblStylePr w:type="band1Horz">
      <w:tblPr/>
      <w:tcPr>
        <w:shd w:val="clear" w:color="auto" w:fill="BEFF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WICTableStyle1">
    <w:name w:val="GWIC Table Style 1"/>
    <w:basedOn w:val="TableNormal"/>
    <w:uiPriority w:val="99"/>
    <w:rsid w:val="0043545F"/>
    <w:pPr>
      <w:spacing w:after="0" w:line="240" w:lineRule="auto"/>
    </w:pPr>
    <w:tblPr>
      <w:tblBorders>
        <w:top w:val="single" w:sz="4" w:space="0" w:color="A09FA1" w:themeColor="accent2"/>
        <w:left w:val="single" w:sz="4" w:space="0" w:color="A09FA1" w:themeColor="accent2"/>
        <w:bottom w:val="single" w:sz="4" w:space="0" w:color="A09FA1" w:themeColor="accent2"/>
        <w:right w:val="single" w:sz="4" w:space="0" w:color="A09FA1" w:themeColor="accent2"/>
        <w:insideH w:val="single" w:sz="4" w:space="0" w:color="A09FA1" w:themeColor="accent2"/>
        <w:insideV w:val="single" w:sz="4" w:space="0" w:color="A09FA1" w:themeColor="accent2"/>
      </w:tblBorders>
      <w:tblCellMar>
        <w:top w:w="113" w:type="dxa"/>
        <w:bottom w:w="113" w:type="dxa"/>
      </w:tblCellMar>
    </w:tblPr>
    <w:trPr>
      <w:cantSplit/>
    </w:trPr>
    <w:tcPr>
      <w:vAlign w:val="center"/>
    </w:tcPr>
    <w:tblStylePr w:type="firstRow">
      <w:rPr>
        <w:b/>
      </w:rPr>
      <w:tblPr/>
      <w:trPr>
        <w:tblHeader/>
      </w:trPr>
    </w:tblStylePr>
    <w:tblStylePr w:type="firstCol">
      <w:rPr>
        <w:b/>
      </w:rPr>
    </w:tblStylePr>
  </w:style>
  <w:style w:type="table" w:customStyle="1" w:styleId="GWICTableStyle2">
    <w:name w:val="GWIC Table Style 2"/>
    <w:basedOn w:val="TableNormal"/>
    <w:uiPriority w:val="99"/>
    <w:rsid w:val="009A7662"/>
    <w:pPr>
      <w:spacing w:after="0" w:line="240" w:lineRule="auto"/>
    </w:pPr>
    <w:tblPr>
      <w:tblBorders>
        <w:top w:val="single" w:sz="4" w:space="0" w:color="A09FA1" w:themeColor="accent2"/>
        <w:left w:val="single" w:sz="4" w:space="0" w:color="A09FA1" w:themeColor="accent2"/>
        <w:bottom w:val="single" w:sz="4" w:space="0" w:color="A09FA1" w:themeColor="accent2"/>
        <w:right w:val="single" w:sz="4" w:space="0" w:color="A09FA1" w:themeColor="accent2"/>
        <w:insideH w:val="single" w:sz="4" w:space="0" w:color="A09FA1" w:themeColor="accent2"/>
        <w:insideV w:val="single" w:sz="4" w:space="0" w:color="A09FA1" w:themeColor="accent2"/>
      </w:tblBorders>
      <w:tblCellMar>
        <w:top w:w="113" w:type="dxa"/>
        <w:bottom w:w="113" w:type="dxa"/>
      </w:tblCellMar>
    </w:tblPr>
    <w:trPr>
      <w:cantSplit/>
    </w:trPr>
    <w:tblStylePr w:type="firstRow">
      <w:rPr>
        <w:b/>
      </w:rPr>
      <w:tblPr/>
      <w:tcPr>
        <w:shd w:val="clear" w:color="auto" w:fill="DBD9D6" w:themeFill="accent3"/>
      </w:tcPr>
    </w:tblStylePr>
    <w:tblStylePr w:type="firstCol">
      <w:rPr>
        <w:b/>
      </w:rPr>
      <w:tblPr>
        <w:jc w:val="center"/>
      </w:tblPr>
      <w:trPr>
        <w:cantSplit w:val="0"/>
        <w:jc w:val="center"/>
      </w:trPr>
    </w:tblStylePr>
  </w:style>
  <w:style w:type="table" w:styleId="TableTheme">
    <w:name w:val="Table Theme"/>
    <w:basedOn w:val="TableNormal"/>
    <w:uiPriority w:val="99"/>
    <w:rsid w:val="00D6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D6277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customStyle="1" w:styleId="GridTable1Light-Accent11">
    <w:name w:val="Grid Table 1 Light - Accent 11"/>
    <w:basedOn w:val="TableNormal"/>
    <w:uiPriority w:val="46"/>
    <w:rsid w:val="00D6277A"/>
    <w:pPr>
      <w:spacing w:after="0" w:line="240" w:lineRule="auto"/>
    </w:pPr>
    <w:tblPr>
      <w:tblStyleRowBandSize w:val="1"/>
      <w:tblStyleColBandSize w:val="1"/>
      <w:tblBorders>
        <w:top w:val="single" w:sz="4" w:space="0" w:color="BEBEBF" w:themeColor="accent1" w:themeTint="66"/>
        <w:left w:val="single" w:sz="4" w:space="0" w:color="BEBEBF" w:themeColor="accent1" w:themeTint="66"/>
        <w:bottom w:val="single" w:sz="4" w:space="0" w:color="BEBEBF" w:themeColor="accent1" w:themeTint="66"/>
        <w:right w:val="single" w:sz="4" w:space="0" w:color="BEBEBF" w:themeColor="accent1" w:themeTint="66"/>
        <w:insideH w:val="single" w:sz="4" w:space="0" w:color="BEBEBF" w:themeColor="accent1" w:themeTint="66"/>
        <w:insideV w:val="single" w:sz="4" w:space="0" w:color="BEBEBF" w:themeColor="accent1" w:themeTint="66"/>
      </w:tblBorders>
    </w:tblPr>
    <w:tblStylePr w:type="firstRow">
      <w:rPr>
        <w:b/>
        <w:bCs/>
      </w:rPr>
      <w:tblPr/>
      <w:tcPr>
        <w:tcBorders>
          <w:bottom w:val="single" w:sz="12" w:space="0" w:color="9D9EA0" w:themeColor="accent1" w:themeTint="99"/>
        </w:tcBorders>
      </w:tcPr>
    </w:tblStylePr>
    <w:tblStylePr w:type="lastRow">
      <w:rPr>
        <w:b/>
        <w:bCs/>
      </w:rPr>
      <w:tblPr/>
      <w:tcPr>
        <w:tcBorders>
          <w:top w:val="double" w:sz="2" w:space="0" w:color="9D9EA0"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D627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627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Text">
    <w:name w:val="Table Text"/>
    <w:basedOn w:val="BodyText"/>
    <w:qFormat/>
    <w:rsid w:val="009A7662"/>
  </w:style>
  <w:style w:type="paragraph" w:styleId="ListParagraph">
    <w:name w:val="List Paragraph"/>
    <w:basedOn w:val="Normal"/>
    <w:uiPriority w:val="1"/>
    <w:qFormat/>
    <w:rsid w:val="00F9680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E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73"/>
    <w:rPr>
      <w:rFonts w:ascii="Tahoma" w:hAnsi="Tahoma" w:cs="Tahoma"/>
      <w:sz w:val="16"/>
      <w:szCs w:val="16"/>
    </w:rPr>
  </w:style>
  <w:style w:type="character" w:styleId="Hyperlink">
    <w:name w:val="Hyperlink"/>
    <w:basedOn w:val="DefaultParagraphFont"/>
    <w:uiPriority w:val="99"/>
    <w:unhideWhenUsed/>
    <w:rsid w:val="00611471"/>
    <w:rPr>
      <w:color w:val="0563C1" w:themeColor="hyperlink"/>
      <w:u w:val="single"/>
    </w:rPr>
  </w:style>
  <w:style w:type="character" w:styleId="UnresolvedMention">
    <w:name w:val="Unresolved Mention"/>
    <w:basedOn w:val="DefaultParagraphFont"/>
    <w:uiPriority w:val="99"/>
    <w:semiHidden/>
    <w:unhideWhenUsed/>
    <w:rsid w:val="008E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17">
      <w:bodyDiv w:val="1"/>
      <w:marLeft w:val="0"/>
      <w:marRight w:val="0"/>
      <w:marTop w:val="0"/>
      <w:marBottom w:val="0"/>
      <w:divBdr>
        <w:top w:val="none" w:sz="0" w:space="0" w:color="auto"/>
        <w:left w:val="none" w:sz="0" w:space="0" w:color="auto"/>
        <w:bottom w:val="none" w:sz="0" w:space="0" w:color="auto"/>
        <w:right w:val="none" w:sz="0" w:space="0" w:color="auto"/>
      </w:divBdr>
    </w:div>
    <w:div w:id="11803039">
      <w:bodyDiv w:val="1"/>
      <w:marLeft w:val="0"/>
      <w:marRight w:val="0"/>
      <w:marTop w:val="0"/>
      <w:marBottom w:val="0"/>
      <w:divBdr>
        <w:top w:val="none" w:sz="0" w:space="0" w:color="auto"/>
        <w:left w:val="none" w:sz="0" w:space="0" w:color="auto"/>
        <w:bottom w:val="none" w:sz="0" w:space="0" w:color="auto"/>
        <w:right w:val="none" w:sz="0" w:space="0" w:color="auto"/>
      </w:divBdr>
    </w:div>
    <w:div w:id="157229013">
      <w:bodyDiv w:val="1"/>
      <w:marLeft w:val="0"/>
      <w:marRight w:val="0"/>
      <w:marTop w:val="0"/>
      <w:marBottom w:val="0"/>
      <w:divBdr>
        <w:top w:val="none" w:sz="0" w:space="0" w:color="auto"/>
        <w:left w:val="none" w:sz="0" w:space="0" w:color="auto"/>
        <w:bottom w:val="none" w:sz="0" w:space="0" w:color="auto"/>
        <w:right w:val="none" w:sz="0" w:space="0" w:color="auto"/>
      </w:divBdr>
    </w:div>
    <w:div w:id="157354632">
      <w:bodyDiv w:val="1"/>
      <w:marLeft w:val="0"/>
      <w:marRight w:val="0"/>
      <w:marTop w:val="0"/>
      <w:marBottom w:val="0"/>
      <w:divBdr>
        <w:top w:val="none" w:sz="0" w:space="0" w:color="auto"/>
        <w:left w:val="none" w:sz="0" w:space="0" w:color="auto"/>
        <w:bottom w:val="none" w:sz="0" w:space="0" w:color="auto"/>
        <w:right w:val="none" w:sz="0" w:space="0" w:color="auto"/>
      </w:divBdr>
    </w:div>
    <w:div w:id="168756968">
      <w:bodyDiv w:val="1"/>
      <w:marLeft w:val="0"/>
      <w:marRight w:val="0"/>
      <w:marTop w:val="0"/>
      <w:marBottom w:val="0"/>
      <w:divBdr>
        <w:top w:val="none" w:sz="0" w:space="0" w:color="auto"/>
        <w:left w:val="none" w:sz="0" w:space="0" w:color="auto"/>
        <w:bottom w:val="none" w:sz="0" w:space="0" w:color="auto"/>
        <w:right w:val="none" w:sz="0" w:space="0" w:color="auto"/>
      </w:divBdr>
    </w:div>
    <w:div w:id="194778224">
      <w:bodyDiv w:val="1"/>
      <w:marLeft w:val="0"/>
      <w:marRight w:val="0"/>
      <w:marTop w:val="0"/>
      <w:marBottom w:val="0"/>
      <w:divBdr>
        <w:top w:val="none" w:sz="0" w:space="0" w:color="auto"/>
        <w:left w:val="none" w:sz="0" w:space="0" w:color="auto"/>
        <w:bottom w:val="none" w:sz="0" w:space="0" w:color="auto"/>
        <w:right w:val="none" w:sz="0" w:space="0" w:color="auto"/>
      </w:divBdr>
    </w:div>
    <w:div w:id="236939908">
      <w:bodyDiv w:val="1"/>
      <w:marLeft w:val="0"/>
      <w:marRight w:val="0"/>
      <w:marTop w:val="0"/>
      <w:marBottom w:val="0"/>
      <w:divBdr>
        <w:top w:val="none" w:sz="0" w:space="0" w:color="auto"/>
        <w:left w:val="none" w:sz="0" w:space="0" w:color="auto"/>
        <w:bottom w:val="none" w:sz="0" w:space="0" w:color="auto"/>
        <w:right w:val="none" w:sz="0" w:space="0" w:color="auto"/>
      </w:divBdr>
    </w:div>
    <w:div w:id="301885959">
      <w:bodyDiv w:val="1"/>
      <w:marLeft w:val="0"/>
      <w:marRight w:val="0"/>
      <w:marTop w:val="0"/>
      <w:marBottom w:val="0"/>
      <w:divBdr>
        <w:top w:val="none" w:sz="0" w:space="0" w:color="auto"/>
        <w:left w:val="none" w:sz="0" w:space="0" w:color="auto"/>
        <w:bottom w:val="none" w:sz="0" w:space="0" w:color="auto"/>
        <w:right w:val="none" w:sz="0" w:space="0" w:color="auto"/>
      </w:divBdr>
    </w:div>
    <w:div w:id="326978071">
      <w:bodyDiv w:val="1"/>
      <w:marLeft w:val="0"/>
      <w:marRight w:val="0"/>
      <w:marTop w:val="0"/>
      <w:marBottom w:val="0"/>
      <w:divBdr>
        <w:top w:val="none" w:sz="0" w:space="0" w:color="auto"/>
        <w:left w:val="none" w:sz="0" w:space="0" w:color="auto"/>
        <w:bottom w:val="none" w:sz="0" w:space="0" w:color="auto"/>
        <w:right w:val="none" w:sz="0" w:space="0" w:color="auto"/>
      </w:divBdr>
    </w:div>
    <w:div w:id="488443601">
      <w:bodyDiv w:val="1"/>
      <w:marLeft w:val="0"/>
      <w:marRight w:val="0"/>
      <w:marTop w:val="0"/>
      <w:marBottom w:val="0"/>
      <w:divBdr>
        <w:top w:val="none" w:sz="0" w:space="0" w:color="auto"/>
        <w:left w:val="none" w:sz="0" w:space="0" w:color="auto"/>
        <w:bottom w:val="none" w:sz="0" w:space="0" w:color="auto"/>
        <w:right w:val="none" w:sz="0" w:space="0" w:color="auto"/>
      </w:divBdr>
    </w:div>
    <w:div w:id="614407347">
      <w:bodyDiv w:val="1"/>
      <w:marLeft w:val="0"/>
      <w:marRight w:val="0"/>
      <w:marTop w:val="0"/>
      <w:marBottom w:val="0"/>
      <w:divBdr>
        <w:top w:val="none" w:sz="0" w:space="0" w:color="auto"/>
        <w:left w:val="none" w:sz="0" w:space="0" w:color="auto"/>
        <w:bottom w:val="none" w:sz="0" w:space="0" w:color="auto"/>
        <w:right w:val="none" w:sz="0" w:space="0" w:color="auto"/>
      </w:divBdr>
    </w:div>
    <w:div w:id="671296776">
      <w:bodyDiv w:val="1"/>
      <w:marLeft w:val="0"/>
      <w:marRight w:val="0"/>
      <w:marTop w:val="0"/>
      <w:marBottom w:val="0"/>
      <w:divBdr>
        <w:top w:val="none" w:sz="0" w:space="0" w:color="auto"/>
        <w:left w:val="none" w:sz="0" w:space="0" w:color="auto"/>
        <w:bottom w:val="none" w:sz="0" w:space="0" w:color="auto"/>
        <w:right w:val="none" w:sz="0" w:space="0" w:color="auto"/>
      </w:divBdr>
    </w:div>
    <w:div w:id="693504177">
      <w:bodyDiv w:val="1"/>
      <w:marLeft w:val="0"/>
      <w:marRight w:val="0"/>
      <w:marTop w:val="0"/>
      <w:marBottom w:val="0"/>
      <w:divBdr>
        <w:top w:val="none" w:sz="0" w:space="0" w:color="auto"/>
        <w:left w:val="none" w:sz="0" w:space="0" w:color="auto"/>
        <w:bottom w:val="none" w:sz="0" w:space="0" w:color="auto"/>
        <w:right w:val="none" w:sz="0" w:space="0" w:color="auto"/>
      </w:divBdr>
    </w:div>
    <w:div w:id="1097628534">
      <w:bodyDiv w:val="1"/>
      <w:marLeft w:val="0"/>
      <w:marRight w:val="0"/>
      <w:marTop w:val="0"/>
      <w:marBottom w:val="0"/>
      <w:divBdr>
        <w:top w:val="none" w:sz="0" w:space="0" w:color="auto"/>
        <w:left w:val="none" w:sz="0" w:space="0" w:color="auto"/>
        <w:bottom w:val="none" w:sz="0" w:space="0" w:color="auto"/>
        <w:right w:val="none" w:sz="0" w:space="0" w:color="auto"/>
      </w:divBdr>
    </w:div>
    <w:div w:id="1253927385">
      <w:bodyDiv w:val="1"/>
      <w:marLeft w:val="0"/>
      <w:marRight w:val="0"/>
      <w:marTop w:val="0"/>
      <w:marBottom w:val="0"/>
      <w:divBdr>
        <w:top w:val="none" w:sz="0" w:space="0" w:color="auto"/>
        <w:left w:val="none" w:sz="0" w:space="0" w:color="auto"/>
        <w:bottom w:val="none" w:sz="0" w:space="0" w:color="auto"/>
        <w:right w:val="none" w:sz="0" w:space="0" w:color="auto"/>
      </w:divBdr>
    </w:div>
    <w:div w:id="1343899391">
      <w:bodyDiv w:val="1"/>
      <w:marLeft w:val="0"/>
      <w:marRight w:val="0"/>
      <w:marTop w:val="0"/>
      <w:marBottom w:val="0"/>
      <w:divBdr>
        <w:top w:val="none" w:sz="0" w:space="0" w:color="auto"/>
        <w:left w:val="none" w:sz="0" w:space="0" w:color="auto"/>
        <w:bottom w:val="none" w:sz="0" w:space="0" w:color="auto"/>
        <w:right w:val="none" w:sz="0" w:space="0" w:color="auto"/>
      </w:divBdr>
    </w:div>
    <w:div w:id="1404719792">
      <w:bodyDiv w:val="1"/>
      <w:marLeft w:val="0"/>
      <w:marRight w:val="0"/>
      <w:marTop w:val="0"/>
      <w:marBottom w:val="0"/>
      <w:divBdr>
        <w:top w:val="none" w:sz="0" w:space="0" w:color="auto"/>
        <w:left w:val="none" w:sz="0" w:space="0" w:color="auto"/>
        <w:bottom w:val="none" w:sz="0" w:space="0" w:color="auto"/>
        <w:right w:val="none" w:sz="0" w:space="0" w:color="auto"/>
      </w:divBdr>
    </w:div>
    <w:div w:id="1422069186">
      <w:bodyDiv w:val="1"/>
      <w:marLeft w:val="0"/>
      <w:marRight w:val="0"/>
      <w:marTop w:val="0"/>
      <w:marBottom w:val="0"/>
      <w:divBdr>
        <w:top w:val="none" w:sz="0" w:space="0" w:color="auto"/>
        <w:left w:val="none" w:sz="0" w:space="0" w:color="auto"/>
        <w:bottom w:val="none" w:sz="0" w:space="0" w:color="auto"/>
        <w:right w:val="none" w:sz="0" w:space="0" w:color="auto"/>
      </w:divBdr>
    </w:div>
    <w:div w:id="1425033814">
      <w:bodyDiv w:val="1"/>
      <w:marLeft w:val="0"/>
      <w:marRight w:val="0"/>
      <w:marTop w:val="0"/>
      <w:marBottom w:val="0"/>
      <w:divBdr>
        <w:top w:val="none" w:sz="0" w:space="0" w:color="auto"/>
        <w:left w:val="none" w:sz="0" w:space="0" w:color="auto"/>
        <w:bottom w:val="none" w:sz="0" w:space="0" w:color="auto"/>
        <w:right w:val="none" w:sz="0" w:space="0" w:color="auto"/>
      </w:divBdr>
    </w:div>
    <w:div w:id="1451440702">
      <w:bodyDiv w:val="1"/>
      <w:marLeft w:val="0"/>
      <w:marRight w:val="0"/>
      <w:marTop w:val="0"/>
      <w:marBottom w:val="0"/>
      <w:divBdr>
        <w:top w:val="none" w:sz="0" w:space="0" w:color="auto"/>
        <w:left w:val="none" w:sz="0" w:space="0" w:color="auto"/>
        <w:bottom w:val="none" w:sz="0" w:space="0" w:color="auto"/>
        <w:right w:val="none" w:sz="0" w:space="0" w:color="auto"/>
      </w:divBdr>
    </w:div>
    <w:div w:id="1464928631">
      <w:bodyDiv w:val="1"/>
      <w:marLeft w:val="0"/>
      <w:marRight w:val="0"/>
      <w:marTop w:val="0"/>
      <w:marBottom w:val="0"/>
      <w:divBdr>
        <w:top w:val="none" w:sz="0" w:space="0" w:color="auto"/>
        <w:left w:val="none" w:sz="0" w:space="0" w:color="auto"/>
        <w:bottom w:val="none" w:sz="0" w:space="0" w:color="auto"/>
        <w:right w:val="none" w:sz="0" w:space="0" w:color="auto"/>
      </w:divBdr>
    </w:div>
    <w:div w:id="1520048400">
      <w:bodyDiv w:val="1"/>
      <w:marLeft w:val="0"/>
      <w:marRight w:val="0"/>
      <w:marTop w:val="0"/>
      <w:marBottom w:val="0"/>
      <w:divBdr>
        <w:top w:val="none" w:sz="0" w:space="0" w:color="auto"/>
        <w:left w:val="none" w:sz="0" w:space="0" w:color="auto"/>
        <w:bottom w:val="none" w:sz="0" w:space="0" w:color="auto"/>
        <w:right w:val="none" w:sz="0" w:space="0" w:color="auto"/>
      </w:divBdr>
    </w:div>
    <w:div w:id="1548493440">
      <w:bodyDiv w:val="1"/>
      <w:marLeft w:val="0"/>
      <w:marRight w:val="0"/>
      <w:marTop w:val="0"/>
      <w:marBottom w:val="0"/>
      <w:divBdr>
        <w:top w:val="none" w:sz="0" w:space="0" w:color="auto"/>
        <w:left w:val="none" w:sz="0" w:space="0" w:color="auto"/>
        <w:bottom w:val="none" w:sz="0" w:space="0" w:color="auto"/>
        <w:right w:val="none" w:sz="0" w:space="0" w:color="auto"/>
      </w:divBdr>
    </w:div>
    <w:div w:id="1564636228">
      <w:bodyDiv w:val="1"/>
      <w:marLeft w:val="0"/>
      <w:marRight w:val="0"/>
      <w:marTop w:val="0"/>
      <w:marBottom w:val="0"/>
      <w:divBdr>
        <w:top w:val="none" w:sz="0" w:space="0" w:color="auto"/>
        <w:left w:val="none" w:sz="0" w:space="0" w:color="auto"/>
        <w:bottom w:val="none" w:sz="0" w:space="0" w:color="auto"/>
        <w:right w:val="none" w:sz="0" w:space="0" w:color="auto"/>
      </w:divBdr>
    </w:div>
    <w:div w:id="1625382943">
      <w:bodyDiv w:val="1"/>
      <w:marLeft w:val="0"/>
      <w:marRight w:val="0"/>
      <w:marTop w:val="0"/>
      <w:marBottom w:val="0"/>
      <w:divBdr>
        <w:top w:val="none" w:sz="0" w:space="0" w:color="auto"/>
        <w:left w:val="none" w:sz="0" w:space="0" w:color="auto"/>
        <w:bottom w:val="none" w:sz="0" w:space="0" w:color="auto"/>
        <w:right w:val="none" w:sz="0" w:space="0" w:color="auto"/>
      </w:divBdr>
    </w:div>
    <w:div w:id="1635213714">
      <w:bodyDiv w:val="1"/>
      <w:marLeft w:val="0"/>
      <w:marRight w:val="0"/>
      <w:marTop w:val="0"/>
      <w:marBottom w:val="0"/>
      <w:divBdr>
        <w:top w:val="none" w:sz="0" w:space="0" w:color="auto"/>
        <w:left w:val="none" w:sz="0" w:space="0" w:color="auto"/>
        <w:bottom w:val="none" w:sz="0" w:space="0" w:color="auto"/>
        <w:right w:val="none" w:sz="0" w:space="0" w:color="auto"/>
      </w:divBdr>
    </w:div>
    <w:div w:id="2048069341">
      <w:bodyDiv w:val="1"/>
      <w:marLeft w:val="0"/>
      <w:marRight w:val="0"/>
      <w:marTop w:val="0"/>
      <w:marBottom w:val="0"/>
      <w:divBdr>
        <w:top w:val="none" w:sz="0" w:space="0" w:color="auto"/>
        <w:left w:val="none" w:sz="0" w:space="0" w:color="auto"/>
        <w:bottom w:val="none" w:sz="0" w:space="0" w:color="auto"/>
        <w:right w:val="none" w:sz="0" w:space="0" w:color="auto"/>
      </w:divBdr>
    </w:div>
    <w:div w:id="21280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WIC colours">
      <a:dk1>
        <a:srgbClr val="000000"/>
      </a:dk1>
      <a:lt1>
        <a:srgbClr val="FFFFFF"/>
      </a:lt1>
      <a:dk2>
        <a:srgbClr val="23364E"/>
      </a:dk2>
      <a:lt2>
        <a:srgbClr val="A69B98"/>
      </a:lt2>
      <a:accent1>
        <a:srgbClr val="5E5F60"/>
      </a:accent1>
      <a:accent2>
        <a:srgbClr val="A09FA1"/>
      </a:accent2>
      <a:accent3>
        <a:srgbClr val="DBD9D6"/>
      </a:accent3>
      <a:accent4>
        <a:srgbClr val="C9DBE6"/>
      </a:accent4>
      <a:accent5>
        <a:srgbClr val="FF8300"/>
      </a:accent5>
      <a:accent6>
        <a:srgbClr val="00BBB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2CB1D1A307A4F8459785EF3C62482" ma:contentTypeVersion="4" ma:contentTypeDescription="Create a new document." ma:contentTypeScope="" ma:versionID="f84fe43edb12012b9c2d7457881f91a7">
  <xsd:schema xmlns:xsd="http://www.w3.org/2001/XMLSchema" xmlns:xs="http://www.w3.org/2001/XMLSchema" xmlns:p="http://schemas.microsoft.com/office/2006/metadata/properties" xmlns:ns2="65c6a90d-4100-4c94-aacb-5564f3e4dca2" targetNamespace="http://schemas.microsoft.com/office/2006/metadata/properties" ma:root="true" ma:fieldsID="c8bb5442b59223dfda17bfb1c419d2f9" ns2:_="">
    <xsd:import namespace="65c6a90d-4100-4c94-aacb-5564f3e4dc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6a90d-4100-4c94-aacb-5564f3e4d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6E0D-9E13-4B06-B356-8A1F12D29A4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5c6a90d-4100-4c94-aacb-5564f3e4dca2"/>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6683A0-6EC3-43F1-884E-B050F583913C}">
  <ds:schemaRefs>
    <ds:schemaRef ds:uri="http://schemas.microsoft.com/sharepoint/v3/contenttype/forms"/>
  </ds:schemaRefs>
</ds:datastoreItem>
</file>

<file path=customXml/itemProps3.xml><?xml version="1.0" encoding="utf-8"?>
<ds:datastoreItem xmlns:ds="http://schemas.openxmlformats.org/officeDocument/2006/customXml" ds:itemID="{F592C14E-40F4-4937-8B9D-76A4FF038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6a90d-4100-4c94-aacb-5564f3e4d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58E63-A73D-44CC-B9EA-FC8088E7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GWIC</dc:creator>
  <cp:lastModifiedBy>Matthew Larnach</cp:lastModifiedBy>
  <cp:revision>242</cp:revision>
  <cp:lastPrinted>2020-09-18T01:55:00Z</cp:lastPrinted>
  <dcterms:created xsi:type="dcterms:W3CDTF">2021-04-07T23:17:00Z</dcterms:created>
  <dcterms:modified xsi:type="dcterms:W3CDTF">2021-05-25T03:45:00Z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0x010100F172CB1D1A307A4F8459785EF3C62482</vt:lpwstr>
  </property>
</Properties>
</file>